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CCA9B" w14:textId="77777777" w:rsidR="00194E25" w:rsidRDefault="00194E25" w:rsidP="00194E25">
      <w:pPr>
        <w:pStyle w:val="Default"/>
      </w:pPr>
    </w:p>
    <w:p w14:paraId="04F8AB01" w14:textId="52C500C8" w:rsidR="00194E25" w:rsidRPr="00194E25" w:rsidRDefault="00194E25" w:rsidP="00194E25">
      <w:pPr>
        <w:pStyle w:val="Default"/>
        <w:spacing w:line="480" w:lineRule="auto"/>
        <w:rPr>
          <w:sz w:val="22"/>
          <w:szCs w:val="22"/>
        </w:rPr>
      </w:pPr>
      <w:r w:rsidRPr="00194E25">
        <w:rPr>
          <w:sz w:val="22"/>
          <w:szCs w:val="22"/>
        </w:rPr>
        <w:t xml:space="preserve">CENTAR KOMPETENCIJA ZA NAPREDNO INŽENJERSTVO NOVA GRADIŠKA d.o.o. </w:t>
      </w:r>
    </w:p>
    <w:p w14:paraId="707EE7B1" w14:textId="6BECB154" w:rsidR="00194E25" w:rsidRPr="00194E25" w:rsidRDefault="00194E25" w:rsidP="00194E25">
      <w:pPr>
        <w:pStyle w:val="Default"/>
        <w:spacing w:line="480" w:lineRule="auto"/>
        <w:rPr>
          <w:sz w:val="22"/>
          <w:szCs w:val="22"/>
        </w:rPr>
      </w:pPr>
      <w:r w:rsidRPr="00194E25">
        <w:rPr>
          <w:sz w:val="22"/>
          <w:szCs w:val="22"/>
        </w:rPr>
        <w:t>I</w:t>
      </w:r>
      <w:r w:rsidR="00166A91">
        <w:rPr>
          <w:sz w:val="22"/>
          <w:szCs w:val="22"/>
        </w:rPr>
        <w:t>ndustrijska ulica 23/1</w:t>
      </w:r>
      <w:r w:rsidRPr="00194E25">
        <w:rPr>
          <w:sz w:val="22"/>
          <w:szCs w:val="22"/>
        </w:rPr>
        <w:t xml:space="preserve"> </w:t>
      </w:r>
    </w:p>
    <w:p w14:paraId="4F8B739A" w14:textId="77777777" w:rsidR="00194E25" w:rsidRPr="00194E25" w:rsidRDefault="00194E25" w:rsidP="00194E25">
      <w:pPr>
        <w:pStyle w:val="Default"/>
        <w:spacing w:line="480" w:lineRule="auto"/>
        <w:rPr>
          <w:sz w:val="22"/>
          <w:szCs w:val="22"/>
        </w:rPr>
      </w:pPr>
      <w:r w:rsidRPr="00194E25">
        <w:rPr>
          <w:sz w:val="22"/>
          <w:szCs w:val="22"/>
        </w:rPr>
        <w:t xml:space="preserve">35 400 Nova Gradiška </w:t>
      </w:r>
    </w:p>
    <w:p w14:paraId="33DEAFFD" w14:textId="0C259833" w:rsidR="00194E25" w:rsidRPr="00194E25" w:rsidRDefault="00194E25" w:rsidP="00194E25">
      <w:pPr>
        <w:pStyle w:val="Default"/>
        <w:spacing w:line="480" w:lineRule="auto"/>
        <w:rPr>
          <w:sz w:val="22"/>
          <w:szCs w:val="22"/>
        </w:rPr>
      </w:pPr>
      <w:r w:rsidRPr="00194E25">
        <w:rPr>
          <w:sz w:val="22"/>
          <w:szCs w:val="22"/>
        </w:rPr>
        <w:t xml:space="preserve">Nova Gradiška, </w:t>
      </w:r>
      <w:r w:rsidR="00A24A3B">
        <w:rPr>
          <w:sz w:val="22"/>
          <w:szCs w:val="22"/>
        </w:rPr>
        <w:t>22</w:t>
      </w:r>
      <w:r w:rsidRPr="00194E25">
        <w:rPr>
          <w:sz w:val="22"/>
          <w:szCs w:val="22"/>
        </w:rPr>
        <w:t>.</w:t>
      </w:r>
      <w:r w:rsidR="00F943D2">
        <w:rPr>
          <w:sz w:val="22"/>
          <w:szCs w:val="22"/>
        </w:rPr>
        <w:t>01</w:t>
      </w:r>
      <w:r w:rsidRPr="00194E25">
        <w:rPr>
          <w:sz w:val="22"/>
          <w:szCs w:val="22"/>
        </w:rPr>
        <w:t>.202</w:t>
      </w:r>
      <w:r w:rsidR="00A24A3B">
        <w:rPr>
          <w:sz w:val="22"/>
          <w:szCs w:val="22"/>
        </w:rPr>
        <w:t>6</w:t>
      </w:r>
      <w:r w:rsidRPr="00194E25">
        <w:rPr>
          <w:sz w:val="22"/>
          <w:szCs w:val="22"/>
        </w:rPr>
        <w:t xml:space="preserve">. </w:t>
      </w:r>
    </w:p>
    <w:p w14:paraId="42C38118" w14:textId="613C454A" w:rsidR="00194E25" w:rsidRPr="00194E25" w:rsidRDefault="00194E25" w:rsidP="00194E25">
      <w:pPr>
        <w:pStyle w:val="Default"/>
        <w:rPr>
          <w:sz w:val="22"/>
          <w:szCs w:val="22"/>
        </w:rPr>
      </w:pPr>
    </w:p>
    <w:p w14:paraId="603B2456" w14:textId="77777777" w:rsidR="00194E25" w:rsidRPr="00194E25" w:rsidRDefault="00194E25" w:rsidP="00194E25">
      <w:pPr>
        <w:pStyle w:val="Default"/>
        <w:rPr>
          <w:sz w:val="22"/>
          <w:szCs w:val="22"/>
        </w:rPr>
      </w:pPr>
    </w:p>
    <w:p w14:paraId="01125CF9" w14:textId="201E1F26" w:rsidR="00194E25" w:rsidRPr="00194E25" w:rsidRDefault="00194E25" w:rsidP="00C73D1D">
      <w:pPr>
        <w:pStyle w:val="Default"/>
        <w:jc w:val="both"/>
        <w:rPr>
          <w:sz w:val="22"/>
          <w:szCs w:val="22"/>
        </w:rPr>
      </w:pPr>
      <w:r w:rsidRPr="00194E25">
        <w:rPr>
          <w:sz w:val="22"/>
          <w:szCs w:val="22"/>
        </w:rPr>
        <w:tab/>
        <w:t xml:space="preserve">Na temelju članka 20. Zakona o javnoj nabavi („Narodne novine“, br. 120/16), direktor društva donosi sljedeću </w:t>
      </w:r>
    </w:p>
    <w:p w14:paraId="3E9DC487" w14:textId="45895312" w:rsidR="00194E25" w:rsidRDefault="00194E25" w:rsidP="00194E25">
      <w:pPr>
        <w:pStyle w:val="Default"/>
        <w:rPr>
          <w:sz w:val="22"/>
          <w:szCs w:val="22"/>
        </w:rPr>
      </w:pPr>
    </w:p>
    <w:p w14:paraId="3E18F224" w14:textId="77777777" w:rsidR="00194E25" w:rsidRDefault="00194E25" w:rsidP="00194E25">
      <w:pPr>
        <w:pStyle w:val="Default"/>
        <w:jc w:val="center"/>
        <w:rPr>
          <w:b/>
          <w:bCs/>
          <w:sz w:val="32"/>
          <w:szCs w:val="32"/>
        </w:rPr>
      </w:pPr>
      <w:r w:rsidRPr="00194E25">
        <w:rPr>
          <w:b/>
          <w:bCs/>
          <w:sz w:val="32"/>
          <w:szCs w:val="32"/>
        </w:rPr>
        <w:t xml:space="preserve">ODLUKU </w:t>
      </w:r>
    </w:p>
    <w:p w14:paraId="4044C62F" w14:textId="27857BD3" w:rsidR="00194E25" w:rsidRPr="00194E25" w:rsidRDefault="00194E25" w:rsidP="00194E25">
      <w:pPr>
        <w:pStyle w:val="Default"/>
        <w:jc w:val="center"/>
        <w:rPr>
          <w:b/>
          <w:bCs/>
          <w:sz w:val="32"/>
          <w:szCs w:val="32"/>
        </w:rPr>
      </w:pPr>
      <w:r w:rsidRPr="00194E25">
        <w:rPr>
          <w:b/>
          <w:bCs/>
          <w:sz w:val="32"/>
          <w:szCs w:val="32"/>
        </w:rPr>
        <w:t>O PLANU NABAVE ZA 202</w:t>
      </w:r>
      <w:r w:rsidR="00A24A3B">
        <w:rPr>
          <w:b/>
          <w:bCs/>
          <w:sz w:val="32"/>
          <w:szCs w:val="32"/>
        </w:rPr>
        <w:t>6</w:t>
      </w:r>
      <w:r w:rsidRPr="00194E25">
        <w:rPr>
          <w:b/>
          <w:bCs/>
          <w:sz w:val="32"/>
          <w:szCs w:val="32"/>
        </w:rPr>
        <w:t>. GODINU</w:t>
      </w:r>
    </w:p>
    <w:p w14:paraId="3492A885" w14:textId="77777777" w:rsidR="00194E25" w:rsidRDefault="00194E25" w:rsidP="00194E25">
      <w:pPr>
        <w:pStyle w:val="Default"/>
        <w:rPr>
          <w:b/>
          <w:bCs/>
          <w:sz w:val="32"/>
          <w:szCs w:val="32"/>
        </w:rPr>
      </w:pPr>
    </w:p>
    <w:p w14:paraId="715ABE8C" w14:textId="2778CCE7" w:rsidR="00194E25" w:rsidRDefault="00194E25" w:rsidP="00194E25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1.</w:t>
      </w:r>
    </w:p>
    <w:p w14:paraId="605976AF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414CF9A5" w14:textId="2F2A2361" w:rsidR="00194E25" w:rsidRDefault="00194E25" w:rsidP="00194E2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Ovim planom nabave utvrđuje se pravo i obveze Centra kompetencija za napredno inženjerstvo Nova Gradiška d.o.o. za provođenje postupka javne nabave, propisane zakonom o javnoj nabavi („Narodne novine“, br. 90/11, 83/13 i 143/13).</w:t>
      </w:r>
    </w:p>
    <w:p w14:paraId="7CBB090F" w14:textId="2E57713F" w:rsidR="00194E25" w:rsidRDefault="00194E25" w:rsidP="00194E25">
      <w:pPr>
        <w:pStyle w:val="Default"/>
        <w:jc w:val="both"/>
        <w:rPr>
          <w:sz w:val="22"/>
          <w:szCs w:val="22"/>
        </w:rPr>
      </w:pPr>
    </w:p>
    <w:p w14:paraId="6BA04DD5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4112014A" w14:textId="632AFD53" w:rsidR="00194E25" w:rsidRDefault="00194E25" w:rsidP="00194E25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2.</w:t>
      </w:r>
    </w:p>
    <w:p w14:paraId="03454C9F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6AC83F42" w14:textId="56704978" w:rsidR="00194E25" w:rsidRDefault="00194E25" w:rsidP="00F3438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nabave sadrži </w:t>
      </w:r>
      <w:r w:rsidR="00F3438E">
        <w:rPr>
          <w:sz w:val="22"/>
          <w:szCs w:val="22"/>
        </w:rPr>
        <w:t>evidencijski broj nabave, opis i CPV oznaku predmeta nabave, procijenjenu vrijednost nabave, podatke o vrsti postupka nabave, podatke o podjeli predmeta nabave na grupe, podatke o sklapanju ugovora/okvirnog sporazuma</w:t>
      </w:r>
      <w:r w:rsidR="00F943D2">
        <w:rPr>
          <w:sz w:val="22"/>
          <w:szCs w:val="22"/>
        </w:rPr>
        <w:t>/narudžbenice</w:t>
      </w:r>
      <w:r w:rsidR="00F3438E">
        <w:rPr>
          <w:sz w:val="22"/>
          <w:szCs w:val="22"/>
        </w:rPr>
        <w:t xml:space="preserve"> te podatke o planiranom početku postupka.</w:t>
      </w:r>
    </w:p>
    <w:p w14:paraId="70F5267E" w14:textId="07D2A74A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37686A92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1F2FBCD7" w14:textId="14991FB8" w:rsidR="00194E25" w:rsidRDefault="00194E25" w:rsidP="00194E25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3.</w:t>
      </w:r>
    </w:p>
    <w:p w14:paraId="516292E9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056C534F" w14:textId="34B5758A" w:rsidR="00194E25" w:rsidRDefault="00194E25" w:rsidP="00F3438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Postupci javne nabave koji prethode sklapanju ugovora provest će se sukladno </w:t>
      </w:r>
      <w:r w:rsidR="00F3438E">
        <w:rPr>
          <w:sz w:val="22"/>
          <w:szCs w:val="22"/>
        </w:rPr>
        <w:t>Z</w:t>
      </w:r>
      <w:r>
        <w:rPr>
          <w:sz w:val="22"/>
          <w:szCs w:val="22"/>
        </w:rPr>
        <w:t>akonu o javnoj nabavi („Narodne novine“, br. 90/11, 83/13, 143/13 i 120/16).</w:t>
      </w:r>
    </w:p>
    <w:p w14:paraId="49860DDA" w14:textId="36CE4933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22DAFDAD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27C4B0F4" w14:textId="4DAAE6E9" w:rsidR="00194E25" w:rsidRDefault="00194E25" w:rsidP="00194E25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4.</w:t>
      </w:r>
    </w:p>
    <w:p w14:paraId="3069528F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3FC53D68" w14:textId="5F8E053E" w:rsidR="00194E25" w:rsidRDefault="00194E25" w:rsidP="00F3438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 postupke nabave čija je vrijednost </w:t>
      </w:r>
      <w:r w:rsidR="00A24A3B">
        <w:rPr>
          <w:sz w:val="22"/>
          <w:szCs w:val="22"/>
        </w:rPr>
        <w:t xml:space="preserve">do </w:t>
      </w:r>
      <w:r w:rsidR="00F943D2">
        <w:rPr>
          <w:sz w:val="22"/>
          <w:szCs w:val="22"/>
        </w:rPr>
        <w:t>10</w:t>
      </w:r>
      <w:r>
        <w:rPr>
          <w:sz w:val="22"/>
          <w:szCs w:val="22"/>
        </w:rPr>
        <w:t xml:space="preserve">.000,00 </w:t>
      </w:r>
      <w:r w:rsidR="00F943D2">
        <w:rPr>
          <w:sz w:val="22"/>
          <w:szCs w:val="22"/>
        </w:rPr>
        <w:t>EUR</w:t>
      </w:r>
      <w:r>
        <w:rPr>
          <w:sz w:val="22"/>
          <w:szCs w:val="22"/>
        </w:rPr>
        <w:t xml:space="preserve"> sklapa se ugovor ili se izdaje narudžbenica.</w:t>
      </w:r>
    </w:p>
    <w:p w14:paraId="018127FE" w14:textId="52E7ED06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267CF066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0CD1A48A" w14:textId="53911097" w:rsidR="00194E25" w:rsidRDefault="00194E25" w:rsidP="00194E25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5.</w:t>
      </w:r>
    </w:p>
    <w:p w14:paraId="7F36461F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61A1E8DE" w14:textId="221F499B" w:rsidR="00194E25" w:rsidRDefault="00194E25" w:rsidP="00F3438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Ovaj plan nabave tijekom proračunske godine može se mijenjati i nadopunjavati, a sve izmjene i dopune biti će vidljivo naznačene u odnosu na osnovni plan.</w:t>
      </w:r>
    </w:p>
    <w:p w14:paraId="25577CE7" w14:textId="285F693C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6F54E8ED" w14:textId="77777777" w:rsidR="00194E25" w:rsidRDefault="00194E25" w:rsidP="00194E25">
      <w:pPr>
        <w:pStyle w:val="Default"/>
        <w:jc w:val="center"/>
        <w:rPr>
          <w:sz w:val="22"/>
          <w:szCs w:val="22"/>
        </w:rPr>
      </w:pPr>
    </w:p>
    <w:p w14:paraId="285F8B77" w14:textId="77777777" w:rsidR="008247D4" w:rsidRDefault="00194E25" w:rsidP="008247D4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Članak 6.</w:t>
      </w:r>
    </w:p>
    <w:p w14:paraId="71F25B51" w14:textId="77777777" w:rsidR="008247D4" w:rsidRDefault="008247D4" w:rsidP="008247D4">
      <w:pPr>
        <w:pStyle w:val="Default"/>
        <w:jc w:val="center"/>
        <w:rPr>
          <w:b/>
          <w:bCs/>
          <w:sz w:val="22"/>
          <w:szCs w:val="22"/>
        </w:rPr>
      </w:pPr>
    </w:p>
    <w:p w14:paraId="75DE47A3" w14:textId="5AC9F340" w:rsidR="008247D4" w:rsidRDefault="00194E25" w:rsidP="008247D4">
      <w:pPr>
        <w:pStyle w:val="Default"/>
        <w:jc w:val="both"/>
        <w:rPr>
          <w:sz w:val="22"/>
          <w:szCs w:val="22"/>
        </w:rPr>
        <w:sectPr w:rsidR="008247D4" w:rsidSect="0052733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8247D4">
        <w:rPr>
          <w:sz w:val="22"/>
          <w:szCs w:val="22"/>
        </w:rPr>
        <w:t>Temeljem financijskog plana za 20</w:t>
      </w:r>
      <w:r w:rsidR="008247D4" w:rsidRPr="008247D4">
        <w:t>2</w:t>
      </w:r>
      <w:r w:rsidR="00A24A3B">
        <w:t>6</w:t>
      </w:r>
      <w:r w:rsidRPr="008247D4">
        <w:rPr>
          <w:sz w:val="22"/>
          <w:szCs w:val="22"/>
        </w:rPr>
        <w:t>. godinu utvrđuje se sljedeći plan nabave:</w:t>
      </w:r>
    </w:p>
    <w:p w14:paraId="240B2748" w14:textId="7505BDDB" w:rsidR="00262858" w:rsidRDefault="00262858" w:rsidP="008247D4">
      <w:pPr>
        <w:pStyle w:val="Default"/>
        <w:jc w:val="both"/>
        <w:rPr>
          <w:sz w:val="22"/>
          <w:szCs w:val="22"/>
        </w:rPr>
      </w:pPr>
    </w:p>
    <w:tbl>
      <w:tblPr>
        <w:tblW w:w="13173" w:type="dxa"/>
        <w:tblLayout w:type="fixed"/>
        <w:tblLook w:val="04A0" w:firstRow="1" w:lastRow="0" w:firstColumn="1" w:lastColumn="0" w:noHBand="0" w:noVBand="1"/>
      </w:tblPr>
      <w:tblGrid>
        <w:gridCol w:w="2258"/>
        <w:gridCol w:w="2552"/>
        <w:gridCol w:w="1276"/>
        <w:gridCol w:w="1559"/>
        <w:gridCol w:w="1701"/>
        <w:gridCol w:w="1134"/>
        <w:gridCol w:w="1559"/>
        <w:gridCol w:w="1134"/>
      </w:tblGrid>
      <w:tr w:rsidR="00F943D2" w:rsidRPr="00C73D1D" w14:paraId="6311077A" w14:textId="77777777" w:rsidTr="00A24A3B">
        <w:trPr>
          <w:trHeight w:val="1460"/>
        </w:trPr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3ECC212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Evidencijski broj nabave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DDFBAA" w14:textId="039A6FE9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 xml:space="preserve">Predmet nabave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B0C7B67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Brojčana oznaka predmeta nabave iz Jedinstvenog rječnika javne nabave (CPV)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8E705AC" w14:textId="2F9613D9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 xml:space="preserve">Procijenjena vrijednost nabave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 xml:space="preserve">         </w:t>
            </w: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 xml:space="preserve">(u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eurima</w:t>
            </w: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1D156A6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Vrsta postupka (uključujući i jednostavnu nabavu)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F28CF6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Predmet podijeljen na grupe?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16C209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Sklapa se Ugovor/okvirni sporazum/narudžbenica?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6AFC83B" w14:textId="77777777" w:rsidR="00F943D2" w:rsidRPr="00C73D1D" w:rsidRDefault="00F943D2" w:rsidP="00C73D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</w:pPr>
            <w:r w:rsidRPr="00C73D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hr-HR"/>
              </w:rPr>
              <w:t>Planirani početak postupka</w:t>
            </w:r>
          </w:p>
        </w:tc>
      </w:tr>
      <w:tr w:rsidR="00A24A3B" w:rsidRPr="00C73D1D" w14:paraId="310FE96C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8D1CD" w14:textId="026F13E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757054" w14:textId="45A1329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Alati za strojnu obradu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630B9A" w14:textId="082167E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44510000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D88E" w14:textId="480713F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38.152,00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08F9D" w14:textId="52956A0E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Otvoreni postupak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D4CC8" w14:textId="0A1758D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83C66" w14:textId="7777777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  <w:p w14:paraId="5017582A" w14:textId="3D76D93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A41A1" w14:textId="7777777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  <w:p w14:paraId="1297CE2D" w14:textId="20A9EC48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</w:p>
        </w:tc>
      </w:tr>
      <w:tr w:rsidR="00A24A3B" w:rsidRPr="00C73D1D" w14:paraId="47B39F7F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AA276" w14:textId="7A5C7BEE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7549E" w14:textId="541F27F8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proofErr w:type="spellStart"/>
            <w:r w:rsidRPr="00A24A3B">
              <w:rPr>
                <w:rFonts w:ascii="Times New Roman" w:hAnsi="Times New Roman" w:cs="Times New Roman"/>
              </w:rPr>
              <w:t>Visokoprotočni</w:t>
            </w:r>
            <w:proofErr w:type="spellEnd"/>
            <w:r w:rsidRPr="00A24A3B">
              <w:rPr>
                <w:rFonts w:ascii="Times New Roman" w:hAnsi="Times New Roman" w:cs="Times New Roman"/>
              </w:rPr>
              <w:t xml:space="preserve"> argonski sustav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623BD" w14:textId="049B83F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42940000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5EA8C" w14:textId="491282F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17.210,00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3AB04" w14:textId="6636019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C2BA0" w14:textId="3CB8BF4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26B18" w14:textId="3906193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8BD5C" w14:textId="7375FDF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4D5FA7C8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AA6B3" w14:textId="490B5DF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9F985" w14:textId="4A4D2FC2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Zatvoreni modul za prosijavanje za 3D printer za metal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62AA6" w14:textId="5D22C1B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42990000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F926" w14:textId="40E7AD8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39.117,00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8EE49" w14:textId="12F8422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Otvoreni postupak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78837" w14:textId="168EA19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16526" w14:textId="45EBCDE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2B1AE" w14:textId="109CEC0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51B2BE47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77B9" w14:textId="541F902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1ECC4" w14:textId="0E2DF714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Elektro-kemijska ispitna stanica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4FF03" w14:textId="196F9182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38410000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7C778" w14:textId="590E713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32.082,00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C14F8" w14:textId="1A191FEC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Otvoreni postupak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7ADC2" w14:textId="78DB054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1A6BF" w14:textId="77EB2AA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B8314" w14:textId="6F17E01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097D5419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7B2A" w14:textId="59E9614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3DE23" w14:textId="146C6654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Atomski apsorpcijski spektrometar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DC36E" w14:textId="682DE8E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38433000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EF6DA" w14:textId="50EA604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87.784,00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0E344" w14:textId="4A7C3878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Otvoreni postupak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129E9" w14:textId="0566A80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19FD1" w14:textId="0C04910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BCF6A" w14:textId="01FDF0B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76041ECD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EFF7" w14:textId="69460DC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N26-CEKOM-NG-6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5A901" w14:textId="1D9E508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Sintetski uzorci kostiju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14FC5" w14:textId="444C434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33140000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E328C" w14:textId="1A8F21AC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4.906,00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619F8" w14:textId="000B814E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F3EC5" w14:textId="4E48B43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7D6A4" w14:textId="4A13A672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Narudžbenica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DF725" w14:textId="06083BE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74ED2A40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59154" w14:textId="3F8C5AF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N26-CEKOM-NG-7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51916" w14:textId="5D8309E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Titan prah za 3D printer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0251A" w14:textId="3CBEBDF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14720000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C348F" w14:textId="546C3B3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4.550,00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90AD1" w14:textId="5727A6E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0EEF5" w14:textId="56375BA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C1095" w14:textId="7A877A0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Narudžbenica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50D54" w14:textId="04EDDE5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5A8A566F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F7DBC" w14:textId="068AD2B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N26-CEKOM-NG-8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779B4" w14:textId="071ECC3E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Zaštitna oprema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4B127" w14:textId="7C8A49C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18143000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CF8F1" w14:textId="273C080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5.000,00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6EBE1" w14:textId="450CA8EB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3BE4D" w14:textId="24C316AB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86637" w14:textId="7C37DEB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Narudžbenica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62871" w14:textId="3477718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5BF5DFAF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414DA" w14:textId="16C231D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lastRenderedPageBreak/>
              <w:t>N26-CEKOM-NG-9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0D52C" w14:textId="438E0F4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Računalo za numeričko modeliranje i simulacije (superračunalo)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EDAFD" w14:textId="603E2998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30211100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40C3B" w14:textId="11B917F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39.510,00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5F1A0" w14:textId="04D8207E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Otvoreni postupak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357D2" w14:textId="6B49562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DA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D052E" w14:textId="6BAD5FB0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C9325" w14:textId="654B595B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</w:tc>
      </w:tr>
      <w:tr w:rsidR="00A24A3B" w:rsidRPr="00C73D1D" w14:paraId="475B94CA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824BA" w14:textId="32FEAE8B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N26-CEKOM-NG-10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5D188" w14:textId="3BED362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Usluge laboratorijskog testiranja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41FB4" w14:textId="4BCE8A4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71900000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1194E" w14:textId="72632E2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10.000,00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481CD" w14:textId="61ED963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485B7" w14:textId="777B845D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DA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A9B11" w14:textId="753CE4E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FE109" w14:textId="7777777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3. kvartal</w:t>
            </w:r>
          </w:p>
          <w:p w14:paraId="7CBBAFFE" w14:textId="7777777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4A3B" w:rsidRPr="00C73D1D" w14:paraId="03905F28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32C6" w14:textId="6F7ACF2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N26-CEKOM-NG-11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68D4C" w14:textId="1643D08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Premija osiguranja od profesionalne odgovornosti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7A5BB" w14:textId="4D9AB7E1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66516500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3DB9FE" w14:textId="72A8509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11.133,00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534EB" w14:textId="3E286275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BFE94" w14:textId="5891CE68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23A1F" w14:textId="3C27AAB9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CA69A" w14:textId="07747C72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1. kvartal</w:t>
            </w:r>
          </w:p>
        </w:tc>
      </w:tr>
      <w:tr w:rsidR="00A24A3B" w:rsidRPr="00C73D1D" w14:paraId="4CE93EF2" w14:textId="77777777" w:rsidTr="00A24A3B">
        <w:trPr>
          <w:trHeight w:val="737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0359" w14:textId="55690D83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N26-CEKOM-NG-12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4710E" w14:textId="42A2F09B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4A3B">
              <w:rPr>
                <w:rFonts w:ascii="Times New Roman" w:hAnsi="Times New Roman" w:cs="Times New Roman"/>
              </w:rPr>
              <w:t>Premija osiguranja imovine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20C82" w14:textId="438D0B87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66515200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6E30B" w14:textId="2E5605EF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17.389,00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0F4BD" w14:textId="352E7D1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Jednostavna nabava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9C508" w14:textId="6CA857E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8C3F6" w14:textId="58CD4576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hr-HR"/>
              </w:rPr>
            </w:pPr>
            <w:r w:rsidRPr="00A24A3B">
              <w:rPr>
                <w:rFonts w:ascii="Times New Roman" w:eastAsia="Times New Roman" w:hAnsi="Times New Roman" w:cs="Times New Roman"/>
                <w:color w:val="000000"/>
                <w:lang w:eastAsia="hr-HR"/>
              </w:rPr>
              <w:t>Ugovor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2782E" w14:textId="7D240AFA" w:rsidR="00A24A3B" w:rsidRPr="00A24A3B" w:rsidRDefault="00A24A3B" w:rsidP="00A24A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A24A3B">
              <w:rPr>
                <w:rFonts w:ascii="Times New Roman" w:hAnsi="Times New Roman" w:cs="Times New Roman"/>
              </w:rPr>
              <w:t>1. kvartal</w:t>
            </w:r>
          </w:p>
        </w:tc>
      </w:tr>
    </w:tbl>
    <w:p w14:paraId="40FEA019" w14:textId="77777777" w:rsidR="008247D4" w:rsidRDefault="008247D4" w:rsidP="008247D4">
      <w:pPr>
        <w:pStyle w:val="Default"/>
        <w:jc w:val="both"/>
        <w:rPr>
          <w:b/>
          <w:bCs/>
          <w:sz w:val="22"/>
          <w:szCs w:val="22"/>
        </w:rPr>
      </w:pPr>
    </w:p>
    <w:p w14:paraId="47972CA7" w14:textId="77777777" w:rsidR="00A24A3B" w:rsidRDefault="00A24A3B" w:rsidP="00A24A3B">
      <w:pPr>
        <w:rPr>
          <w:rFonts w:ascii="Times New Roman" w:hAnsi="Times New Roman" w:cs="Times New Roman"/>
          <w:b/>
          <w:bCs/>
          <w:color w:val="000000"/>
        </w:rPr>
      </w:pPr>
    </w:p>
    <w:p w14:paraId="6801E759" w14:textId="77777777" w:rsidR="00A24A3B" w:rsidRDefault="00A24A3B" w:rsidP="00A24A3B">
      <w:pPr>
        <w:pStyle w:val="Default"/>
        <w:rPr>
          <w:b/>
          <w:bCs/>
          <w:sz w:val="22"/>
          <w:szCs w:val="22"/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2C152669" w14:textId="77777777" w:rsidR="00A24A3B" w:rsidRDefault="00A24A3B" w:rsidP="00A24A3B">
      <w:pPr>
        <w:pStyle w:val="Default"/>
        <w:jc w:val="center"/>
        <w:rPr>
          <w:b/>
          <w:bCs/>
          <w:sz w:val="22"/>
          <w:szCs w:val="22"/>
        </w:rPr>
      </w:pPr>
      <w:r w:rsidRPr="00B3592B">
        <w:rPr>
          <w:b/>
          <w:bCs/>
          <w:sz w:val="22"/>
          <w:szCs w:val="22"/>
        </w:rPr>
        <w:t>Članak 11.</w:t>
      </w:r>
    </w:p>
    <w:p w14:paraId="426F6542" w14:textId="77777777" w:rsidR="00A24A3B" w:rsidRPr="00B3592B" w:rsidRDefault="00A24A3B" w:rsidP="00A24A3B">
      <w:pPr>
        <w:pStyle w:val="Default"/>
        <w:jc w:val="center"/>
        <w:rPr>
          <w:b/>
          <w:bCs/>
          <w:sz w:val="22"/>
          <w:szCs w:val="22"/>
        </w:rPr>
      </w:pPr>
    </w:p>
    <w:p w14:paraId="468C6A05" w14:textId="77777777" w:rsidR="00A24A3B" w:rsidRDefault="00A24A3B" w:rsidP="00A24A3B">
      <w:pPr>
        <w:pStyle w:val="Default"/>
        <w:spacing w:line="360" w:lineRule="auto"/>
        <w:jc w:val="both"/>
        <w:rPr>
          <w:sz w:val="22"/>
          <w:szCs w:val="22"/>
        </w:rPr>
      </w:pPr>
      <w:r w:rsidRPr="00B3592B">
        <w:rPr>
          <w:sz w:val="22"/>
          <w:szCs w:val="22"/>
        </w:rPr>
        <w:t xml:space="preserve">Postupci nabave koji prethode sklapanju ugovora provest će se sukladno: </w:t>
      </w:r>
    </w:p>
    <w:p w14:paraId="13CC21E1" w14:textId="77777777" w:rsidR="00A24A3B" w:rsidRPr="00B3592B" w:rsidRDefault="00A24A3B" w:rsidP="00A24A3B">
      <w:pPr>
        <w:pStyle w:val="Default"/>
        <w:spacing w:line="360" w:lineRule="auto"/>
        <w:jc w:val="both"/>
        <w:rPr>
          <w:sz w:val="22"/>
          <w:szCs w:val="22"/>
        </w:rPr>
      </w:pPr>
    </w:p>
    <w:p w14:paraId="193C62F9" w14:textId="77777777" w:rsidR="00A24A3B" w:rsidRPr="00B3592B" w:rsidRDefault="00A24A3B" w:rsidP="00A24A3B">
      <w:pPr>
        <w:pStyle w:val="Default"/>
        <w:spacing w:line="360" w:lineRule="auto"/>
        <w:jc w:val="both"/>
        <w:rPr>
          <w:sz w:val="22"/>
          <w:szCs w:val="22"/>
        </w:rPr>
      </w:pPr>
      <w:r w:rsidRPr="00B3592B">
        <w:rPr>
          <w:sz w:val="22"/>
          <w:szCs w:val="22"/>
        </w:rPr>
        <w:t xml:space="preserve">1. Zakonu o javnoj nabavi (NN br.90/11, 83/13, 143/13 i 120/16). </w:t>
      </w:r>
    </w:p>
    <w:p w14:paraId="3CADA0B5" w14:textId="77777777" w:rsidR="00A24A3B" w:rsidRPr="00B3592B" w:rsidRDefault="00A24A3B" w:rsidP="00A24A3B">
      <w:pPr>
        <w:pStyle w:val="Default"/>
        <w:rPr>
          <w:sz w:val="22"/>
          <w:szCs w:val="22"/>
        </w:rPr>
      </w:pPr>
    </w:p>
    <w:p w14:paraId="6BFB06B5" w14:textId="77777777" w:rsidR="00A24A3B" w:rsidRDefault="00A24A3B" w:rsidP="00A24A3B">
      <w:pPr>
        <w:pStyle w:val="Default"/>
        <w:rPr>
          <w:sz w:val="22"/>
          <w:szCs w:val="22"/>
        </w:rPr>
      </w:pPr>
    </w:p>
    <w:p w14:paraId="183D4E7C" w14:textId="77777777" w:rsidR="00A24A3B" w:rsidRDefault="00A24A3B" w:rsidP="00A24A3B">
      <w:pPr>
        <w:pStyle w:val="Default"/>
        <w:jc w:val="right"/>
        <w:rPr>
          <w:sz w:val="22"/>
          <w:szCs w:val="22"/>
        </w:rPr>
      </w:pPr>
    </w:p>
    <w:p w14:paraId="02F8A0ED" w14:textId="77777777" w:rsidR="00A24A3B" w:rsidRPr="00B3592B" w:rsidRDefault="00A24A3B" w:rsidP="00A24A3B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</w:t>
      </w:r>
      <w:r w:rsidRPr="00B3592B">
        <w:rPr>
          <w:sz w:val="22"/>
          <w:szCs w:val="22"/>
        </w:rPr>
        <w:t>DIREKTOR:</w:t>
      </w:r>
    </w:p>
    <w:p w14:paraId="17424837" w14:textId="77777777" w:rsidR="00A24A3B" w:rsidRDefault="00A24A3B" w:rsidP="00A24A3B">
      <w:pPr>
        <w:pStyle w:val="Default"/>
        <w:jc w:val="right"/>
        <w:rPr>
          <w:sz w:val="22"/>
          <w:szCs w:val="22"/>
        </w:rPr>
      </w:pPr>
    </w:p>
    <w:p w14:paraId="64D92E96" w14:textId="1CCE4BB3" w:rsidR="00A24A3B" w:rsidRDefault="00A24A3B" w:rsidP="00A24A3B">
      <w:pPr>
        <w:pStyle w:val="Default"/>
        <w:jc w:val="right"/>
        <w:rPr>
          <w:sz w:val="22"/>
          <w:szCs w:val="22"/>
        </w:rPr>
      </w:pPr>
    </w:p>
    <w:p w14:paraId="7ADD21B5" w14:textId="4392CDA0" w:rsidR="00A24A3B" w:rsidRDefault="00A24A3B" w:rsidP="00A24A3B">
      <w:pPr>
        <w:pStyle w:val="Default"/>
        <w:jc w:val="right"/>
        <w:rPr>
          <w:sz w:val="22"/>
          <w:szCs w:val="22"/>
        </w:rPr>
      </w:pPr>
    </w:p>
    <w:p w14:paraId="10630834" w14:textId="71E743E5" w:rsidR="00A24A3B" w:rsidRDefault="00193F04" w:rsidP="00A24A3B">
      <w:pPr>
        <w:pStyle w:val="Default"/>
        <w:jc w:val="righ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54000" wp14:editId="197362FE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2203450" cy="0"/>
                <wp:effectExtent l="0" t="0" r="0" b="0"/>
                <wp:wrapNone/>
                <wp:docPr id="1" name="Ravni pove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34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3C4EA4" id="Ravni poveznik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22.3pt,.85pt" to="295.8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423E78A6" w14:textId="77777777" w:rsidR="00A24A3B" w:rsidRPr="00B3592B" w:rsidRDefault="00A24A3B" w:rsidP="00A24A3B">
      <w:pPr>
        <w:pStyle w:val="Default"/>
        <w:jc w:val="righ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Adam Đanić, </w:t>
      </w:r>
      <w:proofErr w:type="spellStart"/>
      <w:r>
        <w:rPr>
          <w:sz w:val="22"/>
          <w:szCs w:val="22"/>
        </w:rPr>
        <w:t>univ.spec.oec</w:t>
      </w:r>
      <w:proofErr w:type="spellEnd"/>
      <w:r>
        <w:rPr>
          <w:sz w:val="22"/>
          <w:szCs w:val="22"/>
        </w:rPr>
        <w:t>.</w:t>
      </w:r>
    </w:p>
    <w:p w14:paraId="3BE314D1" w14:textId="71A75643" w:rsidR="00A24A3B" w:rsidRDefault="00A24A3B" w:rsidP="00A24A3B">
      <w:pPr>
        <w:tabs>
          <w:tab w:val="left" w:pos="5130"/>
        </w:tabs>
        <w:rPr>
          <w:rFonts w:ascii="Times New Roman" w:hAnsi="Times New Roman" w:cs="Times New Roman"/>
          <w:b/>
          <w:bCs/>
          <w:color w:val="000000"/>
        </w:rPr>
      </w:pPr>
    </w:p>
    <w:p w14:paraId="1EB22EDF" w14:textId="77777777" w:rsidR="00A24A3B" w:rsidRDefault="00A24A3B" w:rsidP="00A24A3B">
      <w:pPr>
        <w:rPr>
          <w:rFonts w:ascii="Times New Roman" w:hAnsi="Times New Roman" w:cs="Times New Roman"/>
          <w:b/>
          <w:bCs/>
          <w:color w:val="000000"/>
        </w:rPr>
      </w:pPr>
    </w:p>
    <w:p w14:paraId="200C647F" w14:textId="77777777" w:rsidR="00A24A3B" w:rsidRPr="00A24A3B" w:rsidRDefault="00A24A3B" w:rsidP="00A24A3B">
      <w:pPr>
        <w:sectPr w:rsidR="00A24A3B" w:rsidRPr="00A24A3B" w:rsidSect="0052733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8517EA7" w14:textId="07AD2384" w:rsidR="008247D4" w:rsidRPr="00B3592B" w:rsidRDefault="008247D4" w:rsidP="00193F04">
      <w:pPr>
        <w:pStyle w:val="Default"/>
        <w:rPr>
          <w:b/>
          <w:bCs/>
          <w:sz w:val="22"/>
          <w:szCs w:val="22"/>
        </w:rPr>
      </w:pPr>
    </w:p>
    <w:sectPr w:rsidR="008247D4" w:rsidRPr="00B3592B" w:rsidSect="005273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C7AB1" w14:textId="77777777" w:rsidR="00F108B7" w:rsidRDefault="00F108B7" w:rsidP="008247D4">
      <w:r>
        <w:separator/>
      </w:r>
    </w:p>
  </w:endnote>
  <w:endnote w:type="continuationSeparator" w:id="0">
    <w:p w14:paraId="4DE39A57" w14:textId="77777777" w:rsidR="00F108B7" w:rsidRDefault="00F108B7" w:rsidP="00824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9E90C" w14:textId="77777777" w:rsidR="00F108B7" w:rsidRDefault="00F108B7" w:rsidP="008247D4">
      <w:r>
        <w:separator/>
      </w:r>
    </w:p>
  </w:footnote>
  <w:footnote w:type="continuationSeparator" w:id="0">
    <w:p w14:paraId="38BBD88C" w14:textId="77777777" w:rsidR="00F108B7" w:rsidRDefault="00F108B7" w:rsidP="008247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E5321"/>
    <w:multiLevelType w:val="hybridMultilevel"/>
    <w:tmpl w:val="27EAA806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CF6F73"/>
    <w:multiLevelType w:val="hybridMultilevel"/>
    <w:tmpl w:val="FC76C6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5674A"/>
    <w:multiLevelType w:val="hybridMultilevel"/>
    <w:tmpl w:val="AE2661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562453">
    <w:abstractNumId w:val="0"/>
  </w:num>
  <w:num w:numId="2" w16cid:durableId="1562445536">
    <w:abstractNumId w:val="1"/>
  </w:num>
  <w:num w:numId="3" w16cid:durableId="9054592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25"/>
    <w:rsid w:val="00036B62"/>
    <w:rsid w:val="000B6C59"/>
    <w:rsid w:val="00166A91"/>
    <w:rsid w:val="00193F04"/>
    <w:rsid w:val="00194E25"/>
    <w:rsid w:val="00222176"/>
    <w:rsid w:val="00262858"/>
    <w:rsid w:val="003C6C93"/>
    <w:rsid w:val="00461B4B"/>
    <w:rsid w:val="004B6903"/>
    <w:rsid w:val="00527331"/>
    <w:rsid w:val="00675C05"/>
    <w:rsid w:val="008247D4"/>
    <w:rsid w:val="00A24A3B"/>
    <w:rsid w:val="00B3592B"/>
    <w:rsid w:val="00C16F25"/>
    <w:rsid w:val="00C73D1D"/>
    <w:rsid w:val="00D33552"/>
    <w:rsid w:val="00F108B7"/>
    <w:rsid w:val="00F3438E"/>
    <w:rsid w:val="00F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7A866"/>
  <w15:chartTrackingRefBased/>
  <w15:docId w15:val="{5D488B19-1CD0-430A-BFE7-E62FC078C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ind w:left="568"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pBdr>
        <w:top w:val="nil"/>
        <w:left w:val="nil"/>
        <w:bottom w:val="nil"/>
        <w:right w:val="nil"/>
        <w:between w:val="nil"/>
        <w:bar w:val="nil"/>
      </w:pBdr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194E25"/>
    <w:pPr>
      <w:autoSpaceDE w:val="0"/>
      <w:autoSpaceDN w:val="0"/>
      <w:adjustRightInd w:val="0"/>
      <w:ind w:left="0"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Zaglavlje">
    <w:name w:val="header"/>
    <w:basedOn w:val="Normal"/>
    <w:link w:val="ZaglavljeChar"/>
    <w:uiPriority w:val="99"/>
    <w:unhideWhenUsed/>
    <w:rsid w:val="008247D4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247D4"/>
  </w:style>
  <w:style w:type="paragraph" w:styleId="Podnoje">
    <w:name w:val="footer"/>
    <w:basedOn w:val="Normal"/>
    <w:link w:val="PodnojeChar"/>
    <w:uiPriority w:val="99"/>
    <w:unhideWhenUsed/>
    <w:rsid w:val="008247D4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247D4"/>
  </w:style>
  <w:style w:type="paragraph" w:styleId="Odlomakpopisa">
    <w:name w:val="List Paragraph"/>
    <w:basedOn w:val="Normal"/>
    <w:uiPriority w:val="34"/>
    <w:qFormat/>
    <w:rsid w:val="00A24A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Petrović</dc:creator>
  <cp:keywords/>
  <dc:description/>
  <cp:lastModifiedBy>Sandra Petrović Đanić</cp:lastModifiedBy>
  <cp:revision>6</cp:revision>
  <cp:lastPrinted>2026-01-22T13:04:00Z</cp:lastPrinted>
  <dcterms:created xsi:type="dcterms:W3CDTF">2022-03-24T11:34:00Z</dcterms:created>
  <dcterms:modified xsi:type="dcterms:W3CDTF">2026-01-22T13:31:00Z</dcterms:modified>
</cp:coreProperties>
</file>