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48016" w14:textId="77777777" w:rsidR="00B958D4" w:rsidRPr="00F97AA4" w:rsidRDefault="00B958D4">
      <w:pPr>
        <w:pStyle w:val="Tijeloteksta"/>
        <w:rPr>
          <w:rFonts w:ascii="Arial" w:hAnsi="Arial" w:cs="Arial"/>
        </w:rPr>
      </w:pPr>
    </w:p>
    <w:p w14:paraId="24129E7E" w14:textId="77777777" w:rsidR="00B958D4" w:rsidRPr="00F97AA4" w:rsidRDefault="00B958D4">
      <w:pPr>
        <w:pStyle w:val="Tijeloteksta"/>
        <w:rPr>
          <w:rFonts w:ascii="Arial" w:hAnsi="Arial" w:cs="Arial"/>
        </w:rPr>
      </w:pPr>
    </w:p>
    <w:p w14:paraId="7956FAB9" w14:textId="77777777" w:rsidR="00B958D4" w:rsidRPr="00F97AA4" w:rsidRDefault="00B958D4">
      <w:pPr>
        <w:pStyle w:val="Tijeloteksta"/>
        <w:rPr>
          <w:rFonts w:ascii="Arial" w:hAnsi="Arial" w:cs="Arial"/>
        </w:rPr>
      </w:pPr>
    </w:p>
    <w:p w14:paraId="18DD78D4" w14:textId="77777777" w:rsidR="00B958D4" w:rsidRPr="00F97AA4" w:rsidRDefault="00B958D4">
      <w:pPr>
        <w:pStyle w:val="Tijeloteksta"/>
        <w:rPr>
          <w:rFonts w:ascii="Arial" w:hAnsi="Arial" w:cs="Arial"/>
        </w:rPr>
      </w:pPr>
    </w:p>
    <w:p w14:paraId="03712CF8" w14:textId="77777777" w:rsidR="00B958D4" w:rsidRPr="00F97AA4" w:rsidRDefault="00B958D4">
      <w:pPr>
        <w:pStyle w:val="Tijeloteksta"/>
        <w:rPr>
          <w:rFonts w:ascii="Arial" w:hAnsi="Arial" w:cs="Arial"/>
        </w:rPr>
      </w:pPr>
    </w:p>
    <w:p w14:paraId="27D6D24E" w14:textId="77777777" w:rsidR="00B958D4" w:rsidRPr="00F97AA4" w:rsidRDefault="00B958D4">
      <w:pPr>
        <w:pStyle w:val="Tijeloteksta"/>
        <w:rPr>
          <w:rFonts w:ascii="Arial" w:hAnsi="Arial" w:cs="Arial"/>
        </w:rPr>
      </w:pPr>
    </w:p>
    <w:p w14:paraId="774EB441" w14:textId="77777777" w:rsidR="00B958D4" w:rsidRPr="00F97AA4" w:rsidRDefault="00B958D4">
      <w:pPr>
        <w:pStyle w:val="Tijeloteksta"/>
        <w:rPr>
          <w:rFonts w:ascii="Arial" w:hAnsi="Arial" w:cs="Arial"/>
        </w:rPr>
      </w:pPr>
    </w:p>
    <w:p w14:paraId="21660B1D" w14:textId="77777777" w:rsidR="00B958D4" w:rsidRPr="00F97AA4" w:rsidRDefault="00B958D4">
      <w:pPr>
        <w:pStyle w:val="Tijeloteksta"/>
        <w:rPr>
          <w:rFonts w:ascii="Arial" w:hAnsi="Arial" w:cs="Arial"/>
        </w:rPr>
      </w:pPr>
    </w:p>
    <w:p w14:paraId="62C527C8" w14:textId="77777777" w:rsidR="00B958D4" w:rsidRPr="00F97AA4" w:rsidRDefault="00B958D4">
      <w:pPr>
        <w:pStyle w:val="Tijeloteksta"/>
        <w:rPr>
          <w:rFonts w:ascii="Arial" w:hAnsi="Arial" w:cs="Arial"/>
        </w:rPr>
      </w:pPr>
    </w:p>
    <w:p w14:paraId="4094121A" w14:textId="77777777" w:rsidR="00B958D4" w:rsidRPr="00F97AA4" w:rsidRDefault="00B958D4">
      <w:pPr>
        <w:pStyle w:val="Tijeloteksta"/>
        <w:rPr>
          <w:rFonts w:ascii="Arial" w:hAnsi="Arial" w:cs="Arial"/>
        </w:rPr>
      </w:pPr>
    </w:p>
    <w:p w14:paraId="0B873F3F" w14:textId="77777777" w:rsidR="00B958D4" w:rsidRPr="00F97AA4" w:rsidRDefault="00B958D4">
      <w:pPr>
        <w:pStyle w:val="Tijeloteksta"/>
        <w:rPr>
          <w:rFonts w:ascii="Arial" w:hAnsi="Arial" w:cs="Arial"/>
        </w:rPr>
      </w:pPr>
    </w:p>
    <w:p w14:paraId="5E921885" w14:textId="77777777" w:rsidR="00B958D4" w:rsidRPr="00F97AA4" w:rsidRDefault="00B958D4">
      <w:pPr>
        <w:pStyle w:val="Tijeloteksta"/>
        <w:rPr>
          <w:rFonts w:ascii="Arial" w:hAnsi="Arial" w:cs="Arial"/>
        </w:rPr>
      </w:pPr>
    </w:p>
    <w:p w14:paraId="25C38ED8" w14:textId="77777777" w:rsidR="00B958D4" w:rsidRPr="00F97AA4" w:rsidRDefault="00B958D4">
      <w:pPr>
        <w:pStyle w:val="Tijeloteksta"/>
        <w:rPr>
          <w:rFonts w:ascii="Arial" w:hAnsi="Arial" w:cs="Arial"/>
        </w:rPr>
      </w:pPr>
    </w:p>
    <w:p w14:paraId="5A4BB6DB" w14:textId="77777777" w:rsidR="00B958D4" w:rsidRPr="00F97AA4" w:rsidRDefault="00B958D4">
      <w:pPr>
        <w:pStyle w:val="Tijeloteksta"/>
        <w:rPr>
          <w:rFonts w:ascii="Arial" w:hAnsi="Arial" w:cs="Arial"/>
        </w:rPr>
      </w:pPr>
    </w:p>
    <w:p w14:paraId="25B2C6DA" w14:textId="77777777" w:rsidR="00B958D4" w:rsidRPr="00F97AA4" w:rsidRDefault="00B958D4">
      <w:pPr>
        <w:pStyle w:val="Tijeloteksta"/>
        <w:rPr>
          <w:rFonts w:ascii="Arial" w:hAnsi="Arial" w:cs="Arial"/>
        </w:rPr>
      </w:pPr>
    </w:p>
    <w:p w14:paraId="64B62A6C" w14:textId="77777777" w:rsidR="00B958D4" w:rsidRPr="00F97AA4" w:rsidRDefault="00B958D4">
      <w:pPr>
        <w:pStyle w:val="Tijeloteksta"/>
        <w:rPr>
          <w:rFonts w:ascii="Arial" w:hAnsi="Arial" w:cs="Arial"/>
        </w:rPr>
      </w:pPr>
    </w:p>
    <w:p w14:paraId="3B866D9E" w14:textId="77777777" w:rsidR="00B958D4" w:rsidRPr="00F97AA4" w:rsidRDefault="00B958D4">
      <w:pPr>
        <w:pStyle w:val="Tijeloteksta"/>
        <w:rPr>
          <w:rFonts w:ascii="Arial" w:hAnsi="Arial" w:cs="Arial"/>
        </w:rPr>
      </w:pPr>
    </w:p>
    <w:p w14:paraId="2F280DF5" w14:textId="77777777" w:rsidR="00B958D4" w:rsidRPr="00F97AA4" w:rsidRDefault="00B958D4">
      <w:pPr>
        <w:pStyle w:val="Tijeloteksta"/>
        <w:rPr>
          <w:rFonts w:ascii="Arial" w:hAnsi="Arial" w:cs="Arial"/>
        </w:rPr>
      </w:pPr>
    </w:p>
    <w:p w14:paraId="2EAC3564" w14:textId="77777777" w:rsidR="00B958D4" w:rsidRPr="00F97AA4" w:rsidRDefault="00B958D4">
      <w:pPr>
        <w:pStyle w:val="Tijeloteksta"/>
        <w:rPr>
          <w:rFonts w:ascii="Arial" w:hAnsi="Arial" w:cs="Arial"/>
        </w:rPr>
      </w:pPr>
    </w:p>
    <w:p w14:paraId="1F88F873" w14:textId="77777777" w:rsidR="00B958D4" w:rsidRPr="00F97AA4" w:rsidRDefault="00B958D4">
      <w:pPr>
        <w:pStyle w:val="Tijeloteksta"/>
        <w:rPr>
          <w:rFonts w:ascii="Arial" w:hAnsi="Arial" w:cs="Arial"/>
        </w:rPr>
      </w:pPr>
    </w:p>
    <w:p w14:paraId="64B01351" w14:textId="77777777" w:rsidR="00B958D4" w:rsidRPr="00F97AA4" w:rsidRDefault="00B958D4">
      <w:pPr>
        <w:pStyle w:val="Tijeloteksta"/>
        <w:rPr>
          <w:rFonts w:ascii="Arial" w:hAnsi="Arial" w:cs="Arial"/>
        </w:rPr>
      </w:pPr>
    </w:p>
    <w:p w14:paraId="51E1E576" w14:textId="77777777" w:rsidR="00B958D4" w:rsidRPr="00F97AA4" w:rsidRDefault="00B958D4">
      <w:pPr>
        <w:pStyle w:val="Tijeloteksta"/>
        <w:spacing w:before="7"/>
        <w:rPr>
          <w:rFonts w:ascii="Arial" w:hAnsi="Arial" w:cs="Arial"/>
        </w:rPr>
      </w:pPr>
    </w:p>
    <w:p w14:paraId="622CD44E" w14:textId="77777777" w:rsidR="00B958D4" w:rsidRPr="00F97AA4" w:rsidRDefault="00B73166">
      <w:pPr>
        <w:pStyle w:val="Naslov1"/>
        <w:spacing w:before="84"/>
        <w:rPr>
          <w:rFonts w:ascii="Arial" w:hAnsi="Arial" w:cs="Arial"/>
          <w:sz w:val="36"/>
          <w:szCs w:val="36"/>
        </w:rPr>
      </w:pPr>
      <w:r w:rsidRPr="00F97AA4">
        <w:rPr>
          <w:rFonts w:ascii="Arial" w:hAnsi="Arial" w:cs="Arial"/>
          <w:sz w:val="36"/>
          <w:szCs w:val="36"/>
        </w:rPr>
        <w:t>CENTAR KOMPETENCIJA ZA NAPREDNO</w:t>
      </w:r>
    </w:p>
    <w:p w14:paraId="6CD99883" w14:textId="77777777" w:rsidR="00B958D4" w:rsidRPr="00F97AA4" w:rsidRDefault="00B73166">
      <w:pPr>
        <w:spacing w:before="1"/>
        <w:ind w:left="595" w:right="595"/>
        <w:jc w:val="center"/>
        <w:rPr>
          <w:rFonts w:cs="Arial"/>
          <w:b/>
          <w:sz w:val="36"/>
          <w:szCs w:val="36"/>
        </w:rPr>
      </w:pPr>
      <w:r w:rsidRPr="00F97AA4">
        <w:rPr>
          <w:rFonts w:cs="Arial"/>
          <w:b/>
          <w:sz w:val="36"/>
          <w:szCs w:val="36"/>
        </w:rPr>
        <w:t>INŽENJERSTVO NOVA GRADIŠKA d.o.o.</w:t>
      </w:r>
    </w:p>
    <w:p w14:paraId="72BCD42B" w14:textId="77777777" w:rsidR="00B958D4" w:rsidRPr="00F97AA4" w:rsidRDefault="00B958D4">
      <w:pPr>
        <w:pStyle w:val="Tijeloteksta"/>
        <w:spacing w:before="11"/>
        <w:rPr>
          <w:rFonts w:ascii="Arial" w:hAnsi="Arial" w:cs="Arial"/>
          <w:b/>
          <w:sz w:val="36"/>
          <w:szCs w:val="36"/>
        </w:rPr>
      </w:pPr>
    </w:p>
    <w:p w14:paraId="51247C1E" w14:textId="2E0A039E" w:rsidR="00B958D4" w:rsidRPr="00F97AA4" w:rsidRDefault="00B73166">
      <w:pPr>
        <w:ind w:left="1404" w:right="1406"/>
        <w:jc w:val="center"/>
        <w:rPr>
          <w:rFonts w:cs="Arial"/>
          <w:b/>
          <w:sz w:val="36"/>
          <w:szCs w:val="36"/>
        </w:rPr>
      </w:pPr>
      <w:r w:rsidRPr="00F97AA4">
        <w:rPr>
          <w:rFonts w:cs="Arial"/>
          <w:b/>
          <w:sz w:val="36"/>
          <w:szCs w:val="36"/>
        </w:rPr>
        <w:t>PLAN RADA I FINANCIJSKI PLAN ZA 202</w:t>
      </w:r>
      <w:r w:rsidR="00565FD3" w:rsidRPr="00F97AA4">
        <w:rPr>
          <w:rFonts w:cs="Arial"/>
          <w:b/>
          <w:sz w:val="36"/>
          <w:szCs w:val="36"/>
        </w:rPr>
        <w:t>6</w:t>
      </w:r>
      <w:r w:rsidRPr="00F97AA4">
        <w:rPr>
          <w:rFonts w:cs="Arial"/>
          <w:b/>
          <w:sz w:val="36"/>
          <w:szCs w:val="36"/>
        </w:rPr>
        <w:t>. GODINU</w:t>
      </w:r>
    </w:p>
    <w:p w14:paraId="7FBA6688" w14:textId="77777777" w:rsidR="00B958D4" w:rsidRPr="00F97AA4" w:rsidRDefault="00B958D4">
      <w:pPr>
        <w:pStyle w:val="Tijeloteksta"/>
        <w:rPr>
          <w:rFonts w:ascii="Arial" w:hAnsi="Arial" w:cs="Arial"/>
          <w:b/>
          <w:sz w:val="36"/>
          <w:szCs w:val="36"/>
        </w:rPr>
      </w:pPr>
    </w:p>
    <w:p w14:paraId="2CFC753B" w14:textId="77777777" w:rsidR="00B958D4" w:rsidRPr="00F97AA4" w:rsidRDefault="00B958D4">
      <w:pPr>
        <w:pStyle w:val="Tijeloteksta"/>
        <w:rPr>
          <w:rFonts w:ascii="Arial" w:hAnsi="Arial" w:cs="Arial"/>
          <w:b/>
        </w:rPr>
      </w:pPr>
    </w:p>
    <w:p w14:paraId="6C2A1BCB" w14:textId="77777777" w:rsidR="00B958D4" w:rsidRPr="00F97AA4" w:rsidRDefault="00B958D4">
      <w:pPr>
        <w:pStyle w:val="Tijeloteksta"/>
        <w:rPr>
          <w:rFonts w:ascii="Arial" w:hAnsi="Arial" w:cs="Arial"/>
          <w:b/>
        </w:rPr>
      </w:pPr>
    </w:p>
    <w:p w14:paraId="26791FE7" w14:textId="77777777" w:rsidR="00B958D4" w:rsidRPr="00F97AA4" w:rsidRDefault="00B958D4">
      <w:pPr>
        <w:pStyle w:val="Tijeloteksta"/>
        <w:rPr>
          <w:rFonts w:ascii="Arial" w:hAnsi="Arial" w:cs="Arial"/>
          <w:b/>
        </w:rPr>
      </w:pPr>
    </w:p>
    <w:p w14:paraId="1DAE2049" w14:textId="77777777" w:rsidR="00B958D4" w:rsidRPr="00F97AA4" w:rsidRDefault="00B958D4">
      <w:pPr>
        <w:pStyle w:val="Tijeloteksta"/>
        <w:rPr>
          <w:rFonts w:ascii="Arial" w:hAnsi="Arial" w:cs="Arial"/>
          <w:b/>
        </w:rPr>
      </w:pPr>
    </w:p>
    <w:p w14:paraId="3C19517C" w14:textId="77777777" w:rsidR="00B958D4" w:rsidRPr="00F97AA4" w:rsidRDefault="00B958D4">
      <w:pPr>
        <w:pStyle w:val="Tijeloteksta"/>
        <w:rPr>
          <w:rFonts w:ascii="Arial" w:hAnsi="Arial" w:cs="Arial"/>
          <w:b/>
        </w:rPr>
      </w:pPr>
    </w:p>
    <w:p w14:paraId="3257C808" w14:textId="77777777" w:rsidR="00B958D4" w:rsidRPr="00F97AA4" w:rsidRDefault="00B958D4">
      <w:pPr>
        <w:pStyle w:val="Tijeloteksta"/>
        <w:rPr>
          <w:rFonts w:ascii="Arial" w:hAnsi="Arial" w:cs="Arial"/>
          <w:b/>
        </w:rPr>
      </w:pPr>
    </w:p>
    <w:p w14:paraId="6CA1A768" w14:textId="000A36BD" w:rsidR="00B958D4" w:rsidRDefault="00B958D4">
      <w:pPr>
        <w:pStyle w:val="Tijeloteksta"/>
        <w:rPr>
          <w:rFonts w:ascii="Arial" w:hAnsi="Arial" w:cs="Arial"/>
          <w:b/>
        </w:rPr>
      </w:pPr>
    </w:p>
    <w:p w14:paraId="6F3DFE3E" w14:textId="77777777" w:rsidR="00F97AA4" w:rsidRDefault="00F97AA4">
      <w:pPr>
        <w:pStyle w:val="Tijeloteksta"/>
        <w:rPr>
          <w:rFonts w:ascii="Arial" w:hAnsi="Arial" w:cs="Arial"/>
          <w:b/>
        </w:rPr>
      </w:pPr>
    </w:p>
    <w:p w14:paraId="602DB8C8" w14:textId="77777777" w:rsidR="00F97AA4" w:rsidRDefault="00F97AA4">
      <w:pPr>
        <w:pStyle w:val="Tijeloteksta"/>
        <w:rPr>
          <w:rFonts w:ascii="Arial" w:hAnsi="Arial" w:cs="Arial"/>
          <w:b/>
        </w:rPr>
      </w:pPr>
    </w:p>
    <w:p w14:paraId="620D7681" w14:textId="77777777" w:rsidR="00F97AA4" w:rsidRDefault="00F97AA4">
      <w:pPr>
        <w:pStyle w:val="Tijeloteksta"/>
        <w:rPr>
          <w:rFonts w:ascii="Arial" w:hAnsi="Arial" w:cs="Arial"/>
          <w:b/>
        </w:rPr>
      </w:pPr>
    </w:p>
    <w:p w14:paraId="36B7A065" w14:textId="77777777" w:rsidR="00F97AA4" w:rsidRDefault="00F97AA4">
      <w:pPr>
        <w:pStyle w:val="Tijeloteksta"/>
        <w:rPr>
          <w:rFonts w:ascii="Arial" w:hAnsi="Arial" w:cs="Arial"/>
          <w:b/>
        </w:rPr>
      </w:pPr>
    </w:p>
    <w:p w14:paraId="023FC7BF" w14:textId="77777777" w:rsidR="00F97AA4" w:rsidRPr="00F97AA4" w:rsidRDefault="00F97AA4">
      <w:pPr>
        <w:pStyle w:val="Tijeloteksta"/>
        <w:rPr>
          <w:rFonts w:ascii="Arial" w:hAnsi="Arial" w:cs="Arial"/>
          <w:b/>
        </w:rPr>
      </w:pPr>
    </w:p>
    <w:p w14:paraId="67BB87BF" w14:textId="77777777" w:rsidR="00D765DF" w:rsidRPr="00F97AA4" w:rsidRDefault="00D765DF">
      <w:pPr>
        <w:pStyle w:val="Tijeloteksta"/>
        <w:rPr>
          <w:rFonts w:ascii="Arial" w:hAnsi="Arial" w:cs="Arial"/>
          <w:b/>
        </w:rPr>
      </w:pPr>
    </w:p>
    <w:p w14:paraId="10A02C15" w14:textId="7153D8FC" w:rsidR="00B958D4" w:rsidRPr="00F97AA4" w:rsidRDefault="00B73166">
      <w:pPr>
        <w:pStyle w:val="Tijeloteksta"/>
        <w:ind w:left="595" w:right="595"/>
        <w:jc w:val="center"/>
        <w:rPr>
          <w:rFonts w:ascii="Arial" w:hAnsi="Arial" w:cs="Arial"/>
        </w:rPr>
      </w:pPr>
      <w:r w:rsidRPr="00F97AA4">
        <w:rPr>
          <w:rFonts w:ascii="Arial" w:hAnsi="Arial" w:cs="Arial"/>
        </w:rPr>
        <w:t xml:space="preserve">Nova Gradiška, </w:t>
      </w:r>
      <w:r w:rsidR="00565FD3" w:rsidRPr="00F97AA4">
        <w:rPr>
          <w:rFonts w:ascii="Arial" w:hAnsi="Arial" w:cs="Arial"/>
        </w:rPr>
        <w:t>studeni</w:t>
      </w:r>
      <w:r w:rsidR="00425DA1" w:rsidRPr="00F97AA4">
        <w:rPr>
          <w:rFonts w:ascii="Arial" w:hAnsi="Arial" w:cs="Arial"/>
        </w:rPr>
        <w:t xml:space="preserve"> 202</w:t>
      </w:r>
      <w:r w:rsidR="00565FD3" w:rsidRPr="00F97AA4">
        <w:rPr>
          <w:rFonts w:ascii="Arial" w:hAnsi="Arial" w:cs="Arial"/>
        </w:rPr>
        <w:t>5</w:t>
      </w:r>
      <w:r w:rsidR="00425DA1" w:rsidRPr="00F97AA4">
        <w:rPr>
          <w:rFonts w:ascii="Arial" w:hAnsi="Arial" w:cs="Arial"/>
        </w:rPr>
        <w:t>.</w:t>
      </w:r>
    </w:p>
    <w:p w14:paraId="6BC7D94C" w14:textId="77777777" w:rsidR="00B958D4" w:rsidRPr="00F97AA4" w:rsidRDefault="00B958D4">
      <w:pPr>
        <w:jc w:val="center"/>
        <w:rPr>
          <w:rFonts w:cs="Arial"/>
          <w:szCs w:val="24"/>
        </w:rPr>
        <w:sectPr w:rsidR="00B958D4" w:rsidRPr="00F97AA4">
          <w:headerReference w:type="default" r:id="rId8"/>
          <w:footerReference w:type="default" r:id="rId9"/>
          <w:type w:val="continuous"/>
          <w:pgSz w:w="11910" w:h="16840"/>
          <w:pgMar w:top="1600" w:right="1300" w:bottom="960" w:left="1300" w:header="694" w:footer="775" w:gutter="0"/>
          <w:pgNumType w:start="1"/>
          <w:cols w:space="720"/>
        </w:sectPr>
      </w:pPr>
    </w:p>
    <w:p w14:paraId="6473C00E" w14:textId="3F11B5BF" w:rsidR="00B958D4" w:rsidRPr="00F97AA4" w:rsidRDefault="00B73166" w:rsidP="00B952BE">
      <w:pPr>
        <w:pStyle w:val="Odlomakpopisa"/>
        <w:numPr>
          <w:ilvl w:val="0"/>
          <w:numId w:val="2"/>
        </w:numPr>
        <w:spacing w:before="90"/>
        <w:rPr>
          <w:rFonts w:ascii="Arial" w:hAnsi="Arial" w:cs="Arial"/>
          <w:b/>
          <w:bCs/>
          <w:iCs/>
          <w:sz w:val="28"/>
          <w:szCs w:val="28"/>
        </w:rPr>
      </w:pPr>
      <w:r w:rsidRPr="00F97AA4">
        <w:rPr>
          <w:rFonts w:ascii="Arial" w:hAnsi="Arial" w:cs="Arial"/>
          <w:b/>
          <w:bCs/>
          <w:iCs/>
          <w:sz w:val="28"/>
          <w:szCs w:val="28"/>
        </w:rPr>
        <w:lastRenderedPageBreak/>
        <w:t>Uvod</w:t>
      </w:r>
    </w:p>
    <w:p w14:paraId="479BCF79" w14:textId="77777777" w:rsidR="00B958D4" w:rsidRPr="00F97AA4" w:rsidRDefault="00B958D4">
      <w:pPr>
        <w:pStyle w:val="Tijeloteksta"/>
        <w:spacing w:before="5"/>
        <w:rPr>
          <w:rFonts w:ascii="Arial" w:hAnsi="Arial" w:cs="Arial"/>
          <w:i/>
        </w:rPr>
      </w:pPr>
    </w:p>
    <w:p w14:paraId="0A1466D2" w14:textId="77777777" w:rsidR="00565FD3" w:rsidRPr="00F97AA4" w:rsidRDefault="00565FD3" w:rsidP="00565FD3">
      <w:pPr>
        <w:spacing w:line="297" w:lineRule="auto"/>
        <w:rPr>
          <w:rFonts w:cs="Arial"/>
          <w:szCs w:val="24"/>
        </w:rPr>
      </w:pPr>
      <w:r w:rsidRPr="00565FD3">
        <w:rPr>
          <w:rFonts w:cs="Arial"/>
          <w:szCs w:val="24"/>
        </w:rPr>
        <w:t>Plan rada i Financijski plan za 2026. godinu izrađeni su s ciljem definiranja strateških smjernica, prioriteta i operativnih aktivnosti društva Centar kompetencija za napredno inženjerstvo Nova Gradiška d.o.o. u razdoblju nakon završetka ključnih projekata provedenih tijekom 2025. godine. U 2025. godini uspješno je zaključen projekt uspostave i provedbe međunarodnih aktivnosti u području cirkularne ekonomije (CERV-2023-CITIZENS-TOWN-NT) te dovršene projektne aktivnosti razvoja AI sustava za zavarivanje i harmonizaciju industrijskih standarda Hrvatske i Srbije (AI-WELD), čime je započela faza komercijalizacije razvijenih rješenja. Ovim rezultatima postavljene su čvrste temelje za daljnji rast i širenje poslovanja u 2026. godini.</w:t>
      </w:r>
    </w:p>
    <w:p w14:paraId="6EA5C9E3" w14:textId="77777777" w:rsidR="00565FD3" w:rsidRPr="00F97AA4" w:rsidRDefault="00565FD3" w:rsidP="00565FD3">
      <w:pPr>
        <w:spacing w:line="297" w:lineRule="auto"/>
        <w:rPr>
          <w:rFonts w:cs="Arial"/>
          <w:szCs w:val="24"/>
        </w:rPr>
      </w:pPr>
    </w:p>
    <w:p w14:paraId="4BB93D70" w14:textId="77777777" w:rsidR="00565FD3" w:rsidRPr="00F97AA4" w:rsidRDefault="00565FD3" w:rsidP="00565FD3">
      <w:pPr>
        <w:spacing w:line="297" w:lineRule="auto"/>
        <w:rPr>
          <w:rFonts w:cs="Arial"/>
          <w:szCs w:val="24"/>
        </w:rPr>
      </w:pPr>
      <w:r w:rsidRPr="00565FD3">
        <w:rPr>
          <w:rFonts w:cs="Arial"/>
          <w:szCs w:val="24"/>
        </w:rPr>
        <w:t>Strateški ciljevi društva u 2026. godini usmjereni su na pozicioniranje tvrtke kao vodećeg aktera na nacionalnom tržištu robotike, automatizacije i naprednog inženjerstva, uz istodobno unapređenje precizne strojne obrade i razvoj novih usluga temeljenih na visokim tehnološkim standardima. Prioritet ostaje izgradnja i opremanje Znanstvenog parka Nova Gradiška kao centralne infrastrukture za istraživanje, razvoj i transfer tehnologije, te proširenje portfelja edukacija kroz uvođenje certificiranih programa iz robotike, automatizacije, strojne obrade i zavarivanja.</w:t>
      </w:r>
    </w:p>
    <w:p w14:paraId="2F40BAE0" w14:textId="77777777" w:rsidR="00565FD3" w:rsidRPr="00565FD3" w:rsidRDefault="00565FD3" w:rsidP="00565FD3">
      <w:pPr>
        <w:spacing w:line="297" w:lineRule="auto"/>
        <w:rPr>
          <w:rFonts w:cs="Arial"/>
          <w:szCs w:val="24"/>
        </w:rPr>
      </w:pPr>
    </w:p>
    <w:p w14:paraId="1C76BF8A" w14:textId="77777777" w:rsidR="00565FD3" w:rsidRPr="00F97AA4" w:rsidRDefault="00565FD3" w:rsidP="00565FD3">
      <w:pPr>
        <w:spacing w:line="297" w:lineRule="auto"/>
        <w:rPr>
          <w:rFonts w:cs="Arial"/>
          <w:szCs w:val="24"/>
        </w:rPr>
      </w:pPr>
      <w:r w:rsidRPr="00565FD3">
        <w:rPr>
          <w:rFonts w:cs="Arial"/>
          <w:szCs w:val="24"/>
        </w:rPr>
        <w:t>U 2026. godini planira se intenziviranje aktivnosti na pripremi i provedbi novih EU i nacionalnih projekata, uključujući korištenje instrumenata kao što je HBOR-ov urbani razvojni fond. Istodobno, društvo nastavlja jačati kapacitete za međunarodnu suradnju i organizaciju stručnih događanja, uz daljnje širenje opsega komercijalnih usluga. Poseban fokus bit će na donošenju petogodišnje strategije razvoja poduzeća, kao ključnog dokumenta za dugoročno planiranje i upravljanje rastom.</w:t>
      </w:r>
    </w:p>
    <w:p w14:paraId="07BB9B5F" w14:textId="77777777" w:rsidR="00565FD3" w:rsidRPr="00565FD3" w:rsidRDefault="00565FD3" w:rsidP="00565FD3">
      <w:pPr>
        <w:spacing w:line="297" w:lineRule="auto"/>
        <w:rPr>
          <w:rFonts w:cs="Arial"/>
          <w:szCs w:val="24"/>
        </w:rPr>
      </w:pPr>
    </w:p>
    <w:p w14:paraId="129EE069" w14:textId="77777777" w:rsidR="00565FD3" w:rsidRPr="00565FD3" w:rsidRDefault="00565FD3" w:rsidP="00565FD3">
      <w:pPr>
        <w:spacing w:line="297" w:lineRule="auto"/>
        <w:rPr>
          <w:rFonts w:cs="Arial"/>
          <w:szCs w:val="24"/>
        </w:rPr>
      </w:pPr>
      <w:r w:rsidRPr="00565FD3">
        <w:rPr>
          <w:rFonts w:cs="Arial"/>
          <w:szCs w:val="24"/>
        </w:rPr>
        <w:t>Operativne smjernice za 2026. obuhvaćaju proširenje radne snage, uvođenje ERP sustava radi optimizacije poslovnih procesa, jačanje interne organizacije te daljnji razvoj usluga temeljenih na rezultatima završenih projekata. Financijski plan temelji se na načelima održivog rasta, racionalnog upravljanja resursima i stvaranja temelja za stabilno poslovanje u nadolazećem razdoblju.</w:t>
      </w:r>
    </w:p>
    <w:p w14:paraId="5E106902" w14:textId="77777777" w:rsidR="003955D3" w:rsidRPr="00F97AA4" w:rsidRDefault="003955D3" w:rsidP="003955D3">
      <w:pPr>
        <w:spacing w:line="297" w:lineRule="auto"/>
        <w:rPr>
          <w:rFonts w:cs="Arial"/>
          <w:szCs w:val="24"/>
        </w:rPr>
      </w:pPr>
    </w:p>
    <w:p w14:paraId="27430ADC" w14:textId="77777777" w:rsidR="003955D3" w:rsidRPr="00F97AA4" w:rsidRDefault="003955D3" w:rsidP="003955D3">
      <w:pPr>
        <w:spacing w:line="297" w:lineRule="auto"/>
        <w:rPr>
          <w:rFonts w:cs="Arial"/>
          <w:szCs w:val="24"/>
        </w:rPr>
      </w:pPr>
    </w:p>
    <w:p w14:paraId="0D623107" w14:textId="77777777" w:rsidR="003955D3" w:rsidRPr="00F97AA4" w:rsidRDefault="003955D3" w:rsidP="003955D3">
      <w:pPr>
        <w:spacing w:line="297" w:lineRule="auto"/>
        <w:rPr>
          <w:rFonts w:cs="Arial"/>
          <w:szCs w:val="24"/>
        </w:rPr>
      </w:pPr>
    </w:p>
    <w:p w14:paraId="12AAFBDB" w14:textId="77777777" w:rsidR="006C64F5" w:rsidRPr="00F97AA4" w:rsidRDefault="006C64F5" w:rsidP="00D765DF">
      <w:pPr>
        <w:spacing w:line="297" w:lineRule="auto"/>
        <w:rPr>
          <w:rFonts w:cs="Arial"/>
          <w:szCs w:val="24"/>
        </w:rPr>
      </w:pPr>
    </w:p>
    <w:p w14:paraId="1F22E8B2" w14:textId="77777777" w:rsidR="00B958D4" w:rsidRPr="00F97AA4" w:rsidRDefault="00B958D4">
      <w:pPr>
        <w:pStyle w:val="Tijeloteksta"/>
        <w:spacing w:before="4"/>
        <w:rPr>
          <w:rFonts w:ascii="Arial" w:hAnsi="Arial" w:cs="Arial"/>
        </w:rPr>
      </w:pPr>
    </w:p>
    <w:p w14:paraId="1945ADD6" w14:textId="2D98916B" w:rsidR="00B958D4" w:rsidRPr="00F97AA4" w:rsidRDefault="00B73166" w:rsidP="00B952BE">
      <w:pPr>
        <w:pStyle w:val="Odlomakpopisa"/>
        <w:numPr>
          <w:ilvl w:val="0"/>
          <w:numId w:val="2"/>
        </w:numPr>
        <w:spacing w:before="89"/>
        <w:rPr>
          <w:rFonts w:ascii="Arial" w:hAnsi="Arial" w:cs="Arial"/>
          <w:b/>
          <w:iCs/>
          <w:sz w:val="28"/>
          <w:szCs w:val="28"/>
        </w:rPr>
      </w:pPr>
      <w:r w:rsidRPr="00F97AA4">
        <w:rPr>
          <w:rFonts w:ascii="Arial" w:hAnsi="Arial" w:cs="Arial"/>
          <w:b/>
          <w:iCs/>
          <w:sz w:val="28"/>
          <w:szCs w:val="28"/>
        </w:rPr>
        <w:lastRenderedPageBreak/>
        <w:t>PLAN RADA ZA 202</w:t>
      </w:r>
      <w:r w:rsidR="00565FD3" w:rsidRPr="00F97AA4">
        <w:rPr>
          <w:rFonts w:ascii="Arial" w:hAnsi="Arial" w:cs="Arial"/>
          <w:b/>
          <w:iCs/>
          <w:sz w:val="28"/>
          <w:szCs w:val="28"/>
        </w:rPr>
        <w:t>6</w:t>
      </w:r>
      <w:r w:rsidRPr="00F97AA4">
        <w:rPr>
          <w:rFonts w:ascii="Arial" w:hAnsi="Arial" w:cs="Arial"/>
          <w:b/>
          <w:iCs/>
          <w:sz w:val="28"/>
          <w:szCs w:val="28"/>
        </w:rPr>
        <w:t>. godinu</w:t>
      </w:r>
    </w:p>
    <w:p w14:paraId="212AB4EC" w14:textId="77777777" w:rsidR="00B958D4" w:rsidRPr="00F97AA4" w:rsidRDefault="00B958D4">
      <w:pPr>
        <w:pStyle w:val="Tijeloteksta"/>
        <w:spacing w:before="9"/>
        <w:rPr>
          <w:rFonts w:ascii="Arial" w:hAnsi="Arial" w:cs="Arial"/>
          <w:b/>
          <w:i/>
        </w:rPr>
      </w:pPr>
    </w:p>
    <w:p w14:paraId="1705DEB5" w14:textId="4190EF0E" w:rsidR="00B958D4" w:rsidRPr="00F97AA4" w:rsidRDefault="00B958D4">
      <w:pPr>
        <w:pStyle w:val="Tijeloteksta"/>
        <w:spacing w:line="30" w:lineRule="exact"/>
        <w:ind w:left="-275"/>
        <w:rPr>
          <w:rFonts w:ascii="Arial" w:hAnsi="Arial" w:cs="Arial"/>
        </w:rPr>
      </w:pPr>
    </w:p>
    <w:p w14:paraId="6BEDA347" w14:textId="74402539" w:rsidR="00B958D4" w:rsidRPr="00F97AA4" w:rsidRDefault="00B958D4">
      <w:pPr>
        <w:pStyle w:val="Tijeloteksta"/>
        <w:spacing w:line="32" w:lineRule="exact"/>
        <w:ind w:left="-276"/>
        <w:rPr>
          <w:rFonts w:ascii="Arial" w:hAnsi="Arial" w:cs="Arial"/>
        </w:rPr>
      </w:pPr>
    </w:p>
    <w:p w14:paraId="27BD5980" w14:textId="77777777" w:rsidR="0055328E" w:rsidRDefault="0055328E" w:rsidP="0055328E">
      <w:pPr>
        <w:pStyle w:val="Tijeloteksta"/>
        <w:rPr>
          <w:rFonts w:ascii="Arial" w:hAnsi="Arial" w:cs="Arial"/>
        </w:rPr>
      </w:pPr>
      <w:r w:rsidRPr="0055328E">
        <w:rPr>
          <w:rFonts w:ascii="Arial" w:hAnsi="Arial" w:cs="Arial"/>
        </w:rPr>
        <w:t>Plan rada za 2026. godinu definira ključne aktivnosti, razvojne procese i operativne ciljeve društva Centar kompetencija za napredno inženjerstvo Nova Gradiška d.o.o., uz naglasak na infrastrukturni razvoj, jačanje tehnoloških kapaciteta, proširenje komercijalnih usluga, intenziviranje suradnji te međunarodnu afirmaciju poduzeća.</w:t>
      </w:r>
    </w:p>
    <w:p w14:paraId="53D339B2" w14:textId="77777777" w:rsidR="00F97AA4" w:rsidRPr="0055328E" w:rsidRDefault="00F97AA4" w:rsidP="0055328E">
      <w:pPr>
        <w:pStyle w:val="Tijeloteksta"/>
        <w:rPr>
          <w:rFonts w:ascii="Arial" w:hAnsi="Arial" w:cs="Arial"/>
        </w:rPr>
      </w:pPr>
    </w:p>
    <w:p w14:paraId="261F5493" w14:textId="1EB15C85" w:rsidR="0055328E" w:rsidRPr="0055328E" w:rsidRDefault="00F97AA4" w:rsidP="0055328E">
      <w:pPr>
        <w:pStyle w:val="Tijeloteksta"/>
        <w:rPr>
          <w:rFonts w:ascii="Arial" w:hAnsi="Arial" w:cs="Arial"/>
        </w:rPr>
      </w:pPr>
      <w:r>
        <w:rPr>
          <w:rFonts w:ascii="Arial" w:hAnsi="Arial" w:cs="Arial"/>
          <w:b/>
          <w:bCs/>
        </w:rPr>
        <w:t>2.</w:t>
      </w:r>
      <w:r w:rsidR="0055328E" w:rsidRPr="0055328E">
        <w:rPr>
          <w:rFonts w:ascii="Arial" w:hAnsi="Arial" w:cs="Arial"/>
          <w:b/>
          <w:bCs/>
        </w:rPr>
        <w:t>1. Infrastrukturni razvoj i investicije</w:t>
      </w:r>
    </w:p>
    <w:p w14:paraId="1AFC5369" w14:textId="77777777" w:rsidR="0055328E" w:rsidRDefault="0055328E" w:rsidP="0055328E">
      <w:pPr>
        <w:pStyle w:val="Tijeloteksta"/>
        <w:rPr>
          <w:rFonts w:ascii="Arial" w:hAnsi="Arial" w:cs="Arial"/>
        </w:rPr>
      </w:pPr>
      <w:r w:rsidRPr="0055328E">
        <w:rPr>
          <w:rFonts w:ascii="Arial" w:hAnsi="Arial" w:cs="Arial"/>
        </w:rPr>
        <w:t>U 2026. godini prioritet ostaje izgradnja i opremanje Znanstvenog parka Nova Gradiška. Planirana infrastruktura uključivat će suvremene strojeve za preciznu strojnu obradu, robotizirane i automatizirane procesne sustave te integrirane digitalne tehnologije, s ciljem postizanja visokog stupnja autonomije poslovnih procesa i stvaranja prototipa pogona koji može raditi u kontinuiranom 24-satnom režimu. Ovim ulaganjem jača se razvojno-inovacijski kapacitet društva te osigurava konkurentna pozicija na nacionalnoj i regionalnoj razini.</w:t>
      </w:r>
    </w:p>
    <w:p w14:paraId="59C6AA7C" w14:textId="77777777" w:rsidR="00F97AA4" w:rsidRPr="0055328E" w:rsidRDefault="00F97AA4" w:rsidP="0055328E">
      <w:pPr>
        <w:pStyle w:val="Tijeloteksta"/>
        <w:rPr>
          <w:rFonts w:ascii="Arial" w:hAnsi="Arial" w:cs="Arial"/>
        </w:rPr>
      </w:pPr>
    </w:p>
    <w:p w14:paraId="5D18ABF9" w14:textId="00A2422D" w:rsidR="0055328E" w:rsidRPr="0055328E" w:rsidRDefault="00F97AA4" w:rsidP="0055328E">
      <w:pPr>
        <w:pStyle w:val="Tijeloteksta"/>
        <w:rPr>
          <w:rFonts w:ascii="Arial" w:hAnsi="Arial" w:cs="Arial"/>
        </w:rPr>
      </w:pPr>
      <w:r>
        <w:rPr>
          <w:rFonts w:ascii="Arial" w:hAnsi="Arial" w:cs="Arial"/>
          <w:b/>
          <w:bCs/>
        </w:rPr>
        <w:t>2.</w:t>
      </w:r>
      <w:r w:rsidR="0055328E" w:rsidRPr="0055328E">
        <w:rPr>
          <w:rFonts w:ascii="Arial" w:hAnsi="Arial" w:cs="Arial"/>
          <w:b/>
          <w:bCs/>
        </w:rPr>
        <w:t>2. Aktivnosti odjela robotike i automatizacije</w:t>
      </w:r>
    </w:p>
    <w:p w14:paraId="1D8B103A" w14:textId="77777777" w:rsidR="00F97AA4" w:rsidRDefault="0055328E" w:rsidP="0055328E">
      <w:pPr>
        <w:pStyle w:val="Tijeloteksta"/>
        <w:rPr>
          <w:rFonts w:ascii="Arial" w:hAnsi="Arial" w:cs="Arial"/>
        </w:rPr>
      </w:pPr>
      <w:r w:rsidRPr="0055328E">
        <w:rPr>
          <w:rFonts w:ascii="Arial" w:hAnsi="Arial" w:cs="Arial"/>
        </w:rPr>
        <w:t>Odjel robotike u 2026. godini fokusira se na provedbu ugovorenih projekata industrijske automatizacije i robotike, uključujući:</w:t>
      </w:r>
    </w:p>
    <w:p w14:paraId="093CEE65" w14:textId="77777777" w:rsidR="00F97AA4" w:rsidRDefault="0055328E" w:rsidP="0055328E">
      <w:pPr>
        <w:pStyle w:val="Tijeloteksta"/>
        <w:rPr>
          <w:rFonts w:ascii="Arial" w:hAnsi="Arial" w:cs="Arial"/>
        </w:rPr>
      </w:pPr>
      <w:r w:rsidRPr="0055328E">
        <w:rPr>
          <w:rFonts w:ascii="Arial" w:hAnsi="Arial" w:cs="Arial"/>
        </w:rPr>
        <w:t>– Hlad usluge</w:t>
      </w:r>
    </w:p>
    <w:p w14:paraId="58B59752" w14:textId="77777777" w:rsidR="00F97AA4" w:rsidRDefault="0055328E" w:rsidP="0055328E">
      <w:pPr>
        <w:pStyle w:val="Tijeloteksta"/>
        <w:rPr>
          <w:rFonts w:ascii="Arial" w:hAnsi="Arial" w:cs="Arial"/>
        </w:rPr>
      </w:pPr>
      <w:r w:rsidRPr="0055328E">
        <w:rPr>
          <w:rFonts w:ascii="Arial" w:hAnsi="Arial" w:cs="Arial"/>
        </w:rPr>
        <w:t>– sustav za pakiranje gotovih proizvoda</w:t>
      </w:r>
    </w:p>
    <w:p w14:paraId="2545BEF4" w14:textId="77777777" w:rsidR="00F97AA4" w:rsidRDefault="0055328E" w:rsidP="0055328E">
      <w:pPr>
        <w:pStyle w:val="Tijeloteksta"/>
        <w:rPr>
          <w:rFonts w:ascii="Arial" w:hAnsi="Arial" w:cs="Arial"/>
        </w:rPr>
      </w:pPr>
      <w:r w:rsidRPr="0055328E">
        <w:rPr>
          <w:rFonts w:ascii="Arial" w:hAnsi="Arial" w:cs="Arial"/>
        </w:rPr>
        <w:t xml:space="preserve">– sustave za </w:t>
      </w:r>
      <w:proofErr w:type="spellStart"/>
      <w:r w:rsidRPr="0055328E">
        <w:rPr>
          <w:rFonts w:ascii="Arial" w:hAnsi="Arial" w:cs="Arial"/>
        </w:rPr>
        <w:t>paletizaciju</w:t>
      </w:r>
      <w:proofErr w:type="spellEnd"/>
    </w:p>
    <w:p w14:paraId="5D8342BD" w14:textId="77777777" w:rsidR="00F97AA4" w:rsidRDefault="0055328E" w:rsidP="0055328E">
      <w:pPr>
        <w:pStyle w:val="Tijeloteksta"/>
        <w:rPr>
          <w:rFonts w:ascii="Arial" w:hAnsi="Arial" w:cs="Arial"/>
        </w:rPr>
      </w:pPr>
      <w:r w:rsidRPr="0055328E">
        <w:rPr>
          <w:rFonts w:ascii="Arial" w:hAnsi="Arial" w:cs="Arial"/>
        </w:rPr>
        <w:t xml:space="preserve">– Podravka d.d. – automatizacija pogona za punjenje proizvoda </w:t>
      </w:r>
      <w:proofErr w:type="spellStart"/>
      <w:r w:rsidRPr="0055328E">
        <w:rPr>
          <w:rFonts w:ascii="Arial" w:hAnsi="Arial" w:cs="Arial"/>
        </w:rPr>
        <w:t>Linolada</w:t>
      </w:r>
      <w:proofErr w:type="spellEnd"/>
    </w:p>
    <w:p w14:paraId="3C139EA4" w14:textId="77777777" w:rsidR="00F97AA4" w:rsidRDefault="0055328E" w:rsidP="0055328E">
      <w:pPr>
        <w:pStyle w:val="Tijeloteksta"/>
        <w:rPr>
          <w:rFonts w:ascii="Arial" w:hAnsi="Arial" w:cs="Arial"/>
        </w:rPr>
      </w:pPr>
      <w:r w:rsidRPr="0055328E">
        <w:rPr>
          <w:rFonts w:ascii="Arial" w:hAnsi="Arial" w:cs="Arial"/>
        </w:rPr>
        <w:t xml:space="preserve">– </w:t>
      </w:r>
      <w:proofErr w:type="spellStart"/>
      <w:r w:rsidRPr="0055328E">
        <w:rPr>
          <w:rFonts w:ascii="Arial" w:hAnsi="Arial" w:cs="Arial"/>
        </w:rPr>
        <w:t>Tromont</w:t>
      </w:r>
      <w:proofErr w:type="spellEnd"/>
      <w:r w:rsidRPr="0055328E">
        <w:rPr>
          <w:rFonts w:ascii="Arial" w:hAnsi="Arial" w:cs="Arial"/>
        </w:rPr>
        <w:t xml:space="preserve"> d.o.o. – robotski sustav za mokro bojanje aluminija i automatizacija savijanja lima</w:t>
      </w:r>
    </w:p>
    <w:p w14:paraId="31888508" w14:textId="77777777" w:rsidR="00F97AA4" w:rsidRDefault="0055328E" w:rsidP="0055328E">
      <w:pPr>
        <w:pStyle w:val="Tijeloteksta"/>
        <w:rPr>
          <w:rFonts w:ascii="Arial" w:hAnsi="Arial" w:cs="Arial"/>
        </w:rPr>
      </w:pPr>
      <w:r w:rsidRPr="0055328E">
        <w:rPr>
          <w:rFonts w:ascii="Arial" w:hAnsi="Arial" w:cs="Arial"/>
        </w:rPr>
        <w:t>– AGS d.o.o. – automatizacija linije za plastifikaciju</w:t>
      </w:r>
    </w:p>
    <w:p w14:paraId="168A5E94" w14:textId="5D646217" w:rsidR="0055328E" w:rsidRDefault="0055328E" w:rsidP="0055328E">
      <w:pPr>
        <w:pStyle w:val="Tijeloteksta"/>
        <w:rPr>
          <w:rFonts w:ascii="Arial" w:hAnsi="Arial" w:cs="Arial"/>
        </w:rPr>
      </w:pPr>
      <w:r w:rsidRPr="0055328E">
        <w:rPr>
          <w:rFonts w:ascii="Arial" w:hAnsi="Arial" w:cs="Arial"/>
        </w:rPr>
        <w:t xml:space="preserve">– </w:t>
      </w:r>
      <w:proofErr w:type="spellStart"/>
      <w:r w:rsidRPr="0055328E">
        <w:rPr>
          <w:rFonts w:ascii="Arial" w:hAnsi="Arial" w:cs="Arial"/>
        </w:rPr>
        <w:t>Bertol</w:t>
      </w:r>
      <w:proofErr w:type="spellEnd"/>
      <w:r w:rsidRPr="0055328E">
        <w:rPr>
          <w:rFonts w:ascii="Arial" w:hAnsi="Arial" w:cs="Arial"/>
        </w:rPr>
        <w:t xml:space="preserve"> metali – automatizacija tokarenja i robotski sustav za zavarivanje</w:t>
      </w:r>
    </w:p>
    <w:p w14:paraId="1F4E8200" w14:textId="77777777" w:rsidR="00F97AA4" w:rsidRDefault="00F97AA4" w:rsidP="0055328E">
      <w:pPr>
        <w:pStyle w:val="Tijeloteksta"/>
        <w:rPr>
          <w:rFonts w:ascii="Arial" w:hAnsi="Arial" w:cs="Arial"/>
        </w:rPr>
      </w:pPr>
    </w:p>
    <w:p w14:paraId="555B158D" w14:textId="77777777" w:rsidR="0055328E" w:rsidRDefault="0055328E" w:rsidP="0055328E">
      <w:pPr>
        <w:pStyle w:val="Tijeloteksta"/>
        <w:rPr>
          <w:rFonts w:ascii="Arial" w:hAnsi="Arial" w:cs="Arial"/>
        </w:rPr>
      </w:pPr>
      <w:r w:rsidRPr="0055328E">
        <w:rPr>
          <w:rFonts w:ascii="Arial" w:hAnsi="Arial" w:cs="Arial"/>
        </w:rPr>
        <w:t>Odjel će dodatno raditi na unapređenju vlastitih metodologija, standardizaciji robotskih rješenja, razvoju modularnih sustava te komercijalizaciji rješenja proizašlih iz projekata.</w:t>
      </w:r>
    </w:p>
    <w:p w14:paraId="40D05BFB" w14:textId="77777777" w:rsidR="00F97AA4" w:rsidRPr="0055328E" w:rsidRDefault="00F97AA4" w:rsidP="0055328E">
      <w:pPr>
        <w:pStyle w:val="Tijeloteksta"/>
        <w:rPr>
          <w:rFonts w:ascii="Arial" w:hAnsi="Arial" w:cs="Arial"/>
        </w:rPr>
      </w:pPr>
    </w:p>
    <w:p w14:paraId="2256AE7F" w14:textId="134CA2F4" w:rsidR="0055328E" w:rsidRPr="0055328E" w:rsidRDefault="00F97AA4" w:rsidP="0055328E">
      <w:pPr>
        <w:pStyle w:val="Tijeloteksta"/>
        <w:rPr>
          <w:rFonts w:ascii="Arial" w:hAnsi="Arial" w:cs="Arial"/>
        </w:rPr>
      </w:pPr>
      <w:r>
        <w:rPr>
          <w:rFonts w:ascii="Arial" w:hAnsi="Arial" w:cs="Arial"/>
          <w:b/>
          <w:bCs/>
        </w:rPr>
        <w:t>2.</w:t>
      </w:r>
      <w:r w:rsidR="0055328E" w:rsidRPr="0055328E">
        <w:rPr>
          <w:rFonts w:ascii="Arial" w:hAnsi="Arial" w:cs="Arial"/>
          <w:b/>
          <w:bCs/>
        </w:rPr>
        <w:t>3. Aktivnosti odjela strojne obrade</w:t>
      </w:r>
    </w:p>
    <w:p w14:paraId="727103AB" w14:textId="77777777" w:rsidR="0055328E" w:rsidRDefault="0055328E" w:rsidP="0055328E">
      <w:pPr>
        <w:pStyle w:val="Tijeloteksta"/>
        <w:rPr>
          <w:rFonts w:ascii="Arial" w:hAnsi="Arial" w:cs="Arial"/>
        </w:rPr>
      </w:pPr>
      <w:r w:rsidRPr="0055328E">
        <w:rPr>
          <w:rFonts w:ascii="Arial" w:hAnsi="Arial" w:cs="Arial"/>
        </w:rPr>
        <w:t>U okviru odjela strojne obrade planira se proširenje poslovanja kroz uključivanje novih industrijskih partnera te povećanje kapaciteta za potrebe postojećih klijenata. Naglasak će biti na povećanju obujma posla i proizvodne učinkovitosti kroz modernizaciju strojnog parka, optimizaciju proizvodnih procesa i uvođenje naprednih tehnologija.</w:t>
      </w:r>
    </w:p>
    <w:p w14:paraId="65BD0C18" w14:textId="77777777" w:rsidR="00F97AA4" w:rsidRPr="0055328E" w:rsidRDefault="00F97AA4" w:rsidP="0055328E">
      <w:pPr>
        <w:pStyle w:val="Tijeloteksta"/>
        <w:rPr>
          <w:rFonts w:ascii="Arial" w:hAnsi="Arial" w:cs="Arial"/>
        </w:rPr>
      </w:pPr>
    </w:p>
    <w:p w14:paraId="74A6A689" w14:textId="49FB827B" w:rsidR="0055328E" w:rsidRPr="0055328E" w:rsidRDefault="00F97AA4" w:rsidP="0055328E">
      <w:pPr>
        <w:pStyle w:val="Tijeloteksta"/>
        <w:rPr>
          <w:rFonts w:ascii="Arial" w:hAnsi="Arial" w:cs="Arial"/>
        </w:rPr>
      </w:pPr>
      <w:r>
        <w:rPr>
          <w:rFonts w:ascii="Arial" w:hAnsi="Arial" w:cs="Arial"/>
          <w:b/>
          <w:bCs/>
        </w:rPr>
        <w:t>2.</w:t>
      </w:r>
      <w:r w:rsidR="0055328E" w:rsidRPr="0055328E">
        <w:rPr>
          <w:rFonts w:ascii="Arial" w:hAnsi="Arial" w:cs="Arial"/>
          <w:b/>
          <w:bCs/>
        </w:rPr>
        <w:t>4. Aktivnosti odjela toplinske obrade</w:t>
      </w:r>
    </w:p>
    <w:p w14:paraId="384FD9DE" w14:textId="77777777" w:rsidR="0055328E" w:rsidRDefault="0055328E" w:rsidP="0055328E">
      <w:pPr>
        <w:pStyle w:val="Tijeloteksta"/>
        <w:rPr>
          <w:rFonts w:ascii="Arial" w:hAnsi="Arial" w:cs="Arial"/>
        </w:rPr>
      </w:pPr>
      <w:r w:rsidRPr="0055328E">
        <w:rPr>
          <w:rFonts w:ascii="Arial" w:hAnsi="Arial" w:cs="Arial"/>
        </w:rPr>
        <w:t>Nakon uspostave procesa, normi i kontrolnih protokola, odjel toplinske obrade u 2026. godini planira intenzivno pozicioniranje na tržištu. Posebno će se raditi na prodajnim aktivnostima, stvaranju novih poslovnih suradnji te osiguravanju stabilnog udjela na tržištu toplinske obrade.</w:t>
      </w:r>
    </w:p>
    <w:p w14:paraId="5E255A67" w14:textId="77777777" w:rsidR="00F97AA4" w:rsidRPr="0055328E" w:rsidRDefault="00F97AA4" w:rsidP="0055328E">
      <w:pPr>
        <w:pStyle w:val="Tijeloteksta"/>
        <w:rPr>
          <w:rFonts w:ascii="Arial" w:hAnsi="Arial" w:cs="Arial"/>
        </w:rPr>
      </w:pPr>
    </w:p>
    <w:p w14:paraId="6A65FC7A" w14:textId="4C3DE18B" w:rsidR="0055328E" w:rsidRPr="0055328E" w:rsidRDefault="00F97AA4" w:rsidP="0055328E">
      <w:pPr>
        <w:pStyle w:val="Tijeloteksta"/>
        <w:rPr>
          <w:rFonts w:ascii="Arial" w:hAnsi="Arial" w:cs="Arial"/>
        </w:rPr>
      </w:pPr>
      <w:r>
        <w:rPr>
          <w:rFonts w:ascii="Arial" w:hAnsi="Arial" w:cs="Arial"/>
          <w:b/>
          <w:bCs/>
        </w:rPr>
        <w:t>2.</w:t>
      </w:r>
      <w:r w:rsidR="0055328E" w:rsidRPr="0055328E">
        <w:rPr>
          <w:rFonts w:ascii="Arial" w:hAnsi="Arial" w:cs="Arial"/>
          <w:b/>
          <w:bCs/>
        </w:rPr>
        <w:t>5. Razvoj i jačanje 3D print tehnologija</w:t>
      </w:r>
    </w:p>
    <w:p w14:paraId="6593C490" w14:textId="77777777" w:rsidR="0055328E" w:rsidRDefault="0055328E" w:rsidP="0055328E">
      <w:pPr>
        <w:pStyle w:val="Tijeloteksta"/>
        <w:rPr>
          <w:rFonts w:ascii="Arial" w:hAnsi="Arial" w:cs="Arial"/>
        </w:rPr>
      </w:pPr>
      <w:r w:rsidRPr="0055328E">
        <w:rPr>
          <w:rFonts w:ascii="Arial" w:hAnsi="Arial" w:cs="Arial"/>
        </w:rPr>
        <w:t xml:space="preserve">Planira se aktivacija i jačanje odjela za aditivnu proizvodnju, kao područja s trenutačno nedovoljno korištenim potencijalom. Fokus će biti na usklađivanju tehnologije s </w:t>
      </w:r>
      <w:r w:rsidRPr="0055328E">
        <w:rPr>
          <w:rFonts w:ascii="Arial" w:hAnsi="Arial" w:cs="Arial"/>
        </w:rPr>
        <w:lastRenderedPageBreak/>
        <w:t>potrebama tržišta, razvoju novih prototipova te uključivanju 3D printa u interne procese robotike, strojne obrade i razvoja proizvoda.</w:t>
      </w:r>
    </w:p>
    <w:p w14:paraId="633838C1" w14:textId="77777777" w:rsidR="00F97AA4" w:rsidRPr="0055328E" w:rsidRDefault="00F97AA4" w:rsidP="0055328E">
      <w:pPr>
        <w:pStyle w:val="Tijeloteksta"/>
        <w:rPr>
          <w:rFonts w:ascii="Arial" w:hAnsi="Arial" w:cs="Arial"/>
        </w:rPr>
      </w:pPr>
    </w:p>
    <w:p w14:paraId="70E8A5E5" w14:textId="5F904EDC" w:rsidR="0055328E" w:rsidRPr="0055328E" w:rsidRDefault="00F97AA4" w:rsidP="0055328E">
      <w:pPr>
        <w:pStyle w:val="Tijeloteksta"/>
        <w:rPr>
          <w:rFonts w:ascii="Arial" w:hAnsi="Arial" w:cs="Arial"/>
        </w:rPr>
      </w:pPr>
      <w:r>
        <w:rPr>
          <w:rFonts w:ascii="Arial" w:hAnsi="Arial" w:cs="Arial"/>
          <w:b/>
          <w:bCs/>
        </w:rPr>
        <w:t>2.</w:t>
      </w:r>
      <w:r w:rsidR="0055328E" w:rsidRPr="0055328E">
        <w:rPr>
          <w:rFonts w:ascii="Arial" w:hAnsi="Arial" w:cs="Arial"/>
          <w:b/>
          <w:bCs/>
        </w:rPr>
        <w:t>6. Priprema i prijava novih nacionalnih i EU projekata</w:t>
      </w:r>
    </w:p>
    <w:p w14:paraId="0DC91DB8" w14:textId="77777777" w:rsidR="00F97AA4" w:rsidRDefault="0055328E" w:rsidP="0055328E">
      <w:pPr>
        <w:pStyle w:val="Tijeloteksta"/>
        <w:rPr>
          <w:rFonts w:ascii="Arial" w:hAnsi="Arial" w:cs="Arial"/>
        </w:rPr>
      </w:pPr>
      <w:r w:rsidRPr="0055328E">
        <w:rPr>
          <w:rFonts w:ascii="Arial" w:hAnsi="Arial" w:cs="Arial"/>
        </w:rPr>
        <w:t>U 2026. godini društvo planira intenzivnu pripremu projektnih prijedloga u sljedećim tematskim područjima:</w:t>
      </w:r>
    </w:p>
    <w:p w14:paraId="5B7D05CA" w14:textId="77777777" w:rsidR="00F97AA4" w:rsidRDefault="0055328E" w:rsidP="0055328E">
      <w:pPr>
        <w:pStyle w:val="Tijeloteksta"/>
        <w:rPr>
          <w:rFonts w:ascii="Arial" w:hAnsi="Arial" w:cs="Arial"/>
        </w:rPr>
      </w:pPr>
      <w:r w:rsidRPr="0055328E">
        <w:rPr>
          <w:rFonts w:ascii="Arial" w:hAnsi="Arial" w:cs="Arial"/>
        </w:rPr>
        <w:t>– istraživanje i razvoj (R&amp;D)</w:t>
      </w:r>
    </w:p>
    <w:p w14:paraId="41C2E741" w14:textId="77777777" w:rsidR="00F97AA4" w:rsidRDefault="0055328E" w:rsidP="0055328E">
      <w:pPr>
        <w:pStyle w:val="Tijeloteksta"/>
        <w:rPr>
          <w:rFonts w:ascii="Arial" w:hAnsi="Arial" w:cs="Arial"/>
        </w:rPr>
      </w:pPr>
      <w:r w:rsidRPr="0055328E">
        <w:rPr>
          <w:rFonts w:ascii="Arial" w:hAnsi="Arial" w:cs="Arial"/>
        </w:rPr>
        <w:t>– Europski obrambeni fond</w:t>
      </w:r>
    </w:p>
    <w:p w14:paraId="5AFFAC18" w14:textId="77777777" w:rsidR="00F97AA4" w:rsidRDefault="0055328E" w:rsidP="0055328E">
      <w:pPr>
        <w:pStyle w:val="Tijeloteksta"/>
        <w:rPr>
          <w:rFonts w:ascii="Arial" w:hAnsi="Arial" w:cs="Arial"/>
        </w:rPr>
      </w:pPr>
      <w:r w:rsidRPr="0055328E">
        <w:rPr>
          <w:rFonts w:ascii="Arial" w:hAnsi="Arial" w:cs="Arial"/>
        </w:rPr>
        <w:t>– Fond za inovacije</w:t>
      </w:r>
    </w:p>
    <w:p w14:paraId="0B8716C8" w14:textId="77777777" w:rsidR="00F97AA4" w:rsidRDefault="0055328E" w:rsidP="0055328E">
      <w:pPr>
        <w:pStyle w:val="Tijeloteksta"/>
        <w:rPr>
          <w:rFonts w:ascii="Arial" w:hAnsi="Arial" w:cs="Arial"/>
        </w:rPr>
      </w:pPr>
      <w:r w:rsidRPr="0055328E">
        <w:rPr>
          <w:rFonts w:ascii="Arial" w:hAnsi="Arial" w:cs="Arial"/>
        </w:rPr>
        <w:t>– Urbani razvojni fond i drugi financijski instrumenti</w:t>
      </w:r>
    </w:p>
    <w:p w14:paraId="28313D60" w14:textId="5881A08A" w:rsidR="0055328E" w:rsidRDefault="0055328E" w:rsidP="0055328E">
      <w:pPr>
        <w:pStyle w:val="Tijeloteksta"/>
        <w:rPr>
          <w:rFonts w:ascii="Arial" w:hAnsi="Arial" w:cs="Arial"/>
        </w:rPr>
      </w:pPr>
      <w:r w:rsidRPr="0055328E">
        <w:rPr>
          <w:rFonts w:ascii="Arial" w:hAnsi="Arial" w:cs="Arial"/>
        </w:rPr>
        <w:t>– nacionalni natječaji Ministarstva gospodarstva, Ministarstva znanosti i ostalih nadležnih institucija</w:t>
      </w:r>
    </w:p>
    <w:p w14:paraId="427B1318" w14:textId="77777777" w:rsidR="00F97AA4" w:rsidRDefault="00F97AA4" w:rsidP="0055328E">
      <w:pPr>
        <w:pStyle w:val="Tijeloteksta"/>
        <w:rPr>
          <w:rFonts w:ascii="Arial" w:hAnsi="Arial" w:cs="Arial"/>
        </w:rPr>
      </w:pPr>
    </w:p>
    <w:p w14:paraId="040C5708" w14:textId="77777777" w:rsidR="0055328E" w:rsidRDefault="0055328E" w:rsidP="0055328E">
      <w:pPr>
        <w:pStyle w:val="Tijeloteksta"/>
        <w:rPr>
          <w:rFonts w:ascii="Arial" w:hAnsi="Arial" w:cs="Arial"/>
        </w:rPr>
      </w:pPr>
      <w:r w:rsidRPr="0055328E">
        <w:rPr>
          <w:rFonts w:ascii="Arial" w:hAnsi="Arial" w:cs="Arial"/>
        </w:rPr>
        <w:t xml:space="preserve">Poseban naglasak bit će na projektima koji omogućuju </w:t>
      </w:r>
      <w:proofErr w:type="spellStart"/>
      <w:r w:rsidRPr="0055328E">
        <w:rPr>
          <w:rFonts w:ascii="Arial" w:hAnsi="Arial" w:cs="Arial"/>
        </w:rPr>
        <w:t>infrastrukturalni</w:t>
      </w:r>
      <w:proofErr w:type="spellEnd"/>
      <w:r w:rsidRPr="0055328E">
        <w:rPr>
          <w:rFonts w:ascii="Arial" w:hAnsi="Arial" w:cs="Arial"/>
        </w:rPr>
        <w:t xml:space="preserve"> razvoj Znanstvenog parka, razvoj novih tehnologija i internacionalizaciju poslovanja.</w:t>
      </w:r>
    </w:p>
    <w:p w14:paraId="5CE8D097" w14:textId="77777777" w:rsidR="00F97AA4" w:rsidRPr="0055328E" w:rsidRDefault="00F97AA4" w:rsidP="0055328E">
      <w:pPr>
        <w:pStyle w:val="Tijeloteksta"/>
        <w:rPr>
          <w:rFonts w:ascii="Arial" w:hAnsi="Arial" w:cs="Arial"/>
        </w:rPr>
      </w:pPr>
    </w:p>
    <w:p w14:paraId="6873887F" w14:textId="41E384EB" w:rsidR="0055328E" w:rsidRPr="0055328E" w:rsidRDefault="00F97AA4" w:rsidP="0055328E">
      <w:pPr>
        <w:pStyle w:val="Tijeloteksta"/>
        <w:rPr>
          <w:rFonts w:ascii="Arial" w:hAnsi="Arial" w:cs="Arial"/>
        </w:rPr>
      </w:pPr>
      <w:r>
        <w:rPr>
          <w:rFonts w:ascii="Arial" w:hAnsi="Arial" w:cs="Arial"/>
          <w:b/>
          <w:bCs/>
        </w:rPr>
        <w:t>2.</w:t>
      </w:r>
      <w:r w:rsidR="0055328E" w:rsidRPr="0055328E">
        <w:rPr>
          <w:rFonts w:ascii="Arial" w:hAnsi="Arial" w:cs="Arial"/>
          <w:b/>
          <w:bCs/>
        </w:rPr>
        <w:t>7. Edukacije i certificirani programi</w:t>
      </w:r>
    </w:p>
    <w:p w14:paraId="334871FD" w14:textId="77777777" w:rsidR="0055328E" w:rsidRDefault="0055328E" w:rsidP="0055328E">
      <w:pPr>
        <w:pStyle w:val="Tijeloteksta"/>
        <w:rPr>
          <w:rFonts w:ascii="Arial" w:hAnsi="Arial" w:cs="Arial"/>
        </w:rPr>
      </w:pPr>
      <w:r w:rsidRPr="0055328E">
        <w:rPr>
          <w:rFonts w:ascii="Arial" w:hAnsi="Arial" w:cs="Arial"/>
        </w:rPr>
        <w:t xml:space="preserve">Planira se nastavak organizacije certificiranih programa stručnog usavršavanja za CNC operatere, </w:t>
      </w:r>
      <w:proofErr w:type="spellStart"/>
      <w:r w:rsidRPr="0055328E">
        <w:rPr>
          <w:rFonts w:ascii="Arial" w:hAnsi="Arial" w:cs="Arial"/>
        </w:rPr>
        <w:t>robotičare</w:t>
      </w:r>
      <w:proofErr w:type="spellEnd"/>
      <w:r w:rsidRPr="0055328E">
        <w:rPr>
          <w:rFonts w:ascii="Arial" w:hAnsi="Arial" w:cs="Arial"/>
        </w:rPr>
        <w:t>, programere industrijske automatizacije i tehničare za visokobrzinsku obradu metala. Sadržaji će se nadopunjavati u skladu s potrebama industrije i tehnološkim trendovima, uz jačanje suradnje s obrazovnim i istraživačkim institucijama.</w:t>
      </w:r>
    </w:p>
    <w:p w14:paraId="4F63EC10" w14:textId="77777777" w:rsidR="00F97AA4" w:rsidRPr="0055328E" w:rsidRDefault="00F97AA4" w:rsidP="0055328E">
      <w:pPr>
        <w:pStyle w:val="Tijeloteksta"/>
        <w:rPr>
          <w:rFonts w:ascii="Arial" w:hAnsi="Arial" w:cs="Arial"/>
        </w:rPr>
      </w:pPr>
    </w:p>
    <w:p w14:paraId="7D49C86E" w14:textId="62B6FBF5" w:rsidR="0055328E" w:rsidRPr="0055328E" w:rsidRDefault="00F97AA4" w:rsidP="0055328E">
      <w:pPr>
        <w:pStyle w:val="Tijeloteksta"/>
        <w:rPr>
          <w:rFonts w:ascii="Arial" w:hAnsi="Arial" w:cs="Arial"/>
        </w:rPr>
      </w:pPr>
      <w:r>
        <w:rPr>
          <w:rFonts w:ascii="Arial" w:hAnsi="Arial" w:cs="Arial"/>
          <w:b/>
          <w:bCs/>
        </w:rPr>
        <w:t>2.</w:t>
      </w:r>
      <w:r w:rsidR="0055328E" w:rsidRPr="0055328E">
        <w:rPr>
          <w:rFonts w:ascii="Arial" w:hAnsi="Arial" w:cs="Arial"/>
          <w:b/>
          <w:bCs/>
        </w:rPr>
        <w:t>8. Suradnja i razvoj mreže partnera i kooperanata</w:t>
      </w:r>
    </w:p>
    <w:p w14:paraId="129B15C8" w14:textId="77777777" w:rsidR="0055328E" w:rsidRDefault="0055328E" w:rsidP="0055328E">
      <w:pPr>
        <w:pStyle w:val="Tijeloteksta"/>
        <w:rPr>
          <w:rFonts w:ascii="Arial" w:hAnsi="Arial" w:cs="Arial"/>
        </w:rPr>
      </w:pPr>
      <w:r w:rsidRPr="0055328E">
        <w:rPr>
          <w:rFonts w:ascii="Arial" w:hAnsi="Arial" w:cs="Arial"/>
        </w:rPr>
        <w:t>Planira se aktivno širenje mreže suradnika, industrijskih partnera i znanstveno-istraživačkih institucija. Cilj je stvaranje snažnog inovacijskog ekosustava, jačanje razvojnih projekata i povećanje opsega poslovnih prilika. Posebna pozornost bit će posvećena povezivanju s međunarodnim istraživačkim centrima i tehnološkim tvrtkama.</w:t>
      </w:r>
    </w:p>
    <w:p w14:paraId="389C2FB5" w14:textId="77777777" w:rsidR="00F97AA4" w:rsidRPr="0055328E" w:rsidRDefault="00F97AA4" w:rsidP="0055328E">
      <w:pPr>
        <w:pStyle w:val="Tijeloteksta"/>
        <w:rPr>
          <w:rFonts w:ascii="Arial" w:hAnsi="Arial" w:cs="Arial"/>
        </w:rPr>
      </w:pPr>
    </w:p>
    <w:p w14:paraId="629F49D5" w14:textId="37639261" w:rsidR="0055328E" w:rsidRPr="0055328E" w:rsidRDefault="00F97AA4" w:rsidP="0055328E">
      <w:pPr>
        <w:pStyle w:val="Tijeloteksta"/>
        <w:rPr>
          <w:rFonts w:ascii="Arial" w:hAnsi="Arial" w:cs="Arial"/>
        </w:rPr>
      </w:pPr>
      <w:r>
        <w:rPr>
          <w:rFonts w:ascii="Arial" w:hAnsi="Arial" w:cs="Arial"/>
          <w:b/>
          <w:bCs/>
        </w:rPr>
        <w:t>2.</w:t>
      </w:r>
      <w:r w:rsidR="0055328E" w:rsidRPr="0055328E">
        <w:rPr>
          <w:rFonts w:ascii="Arial" w:hAnsi="Arial" w:cs="Arial"/>
          <w:b/>
          <w:bCs/>
        </w:rPr>
        <w:t>9. Internacionalizacija poslovanja</w:t>
      </w:r>
    </w:p>
    <w:p w14:paraId="13E068B7" w14:textId="77777777" w:rsidR="0055328E" w:rsidRDefault="0055328E" w:rsidP="0055328E">
      <w:pPr>
        <w:pStyle w:val="Tijeloteksta"/>
        <w:rPr>
          <w:rFonts w:ascii="Arial" w:hAnsi="Arial" w:cs="Arial"/>
        </w:rPr>
      </w:pPr>
      <w:r w:rsidRPr="0055328E">
        <w:rPr>
          <w:rFonts w:ascii="Arial" w:hAnsi="Arial" w:cs="Arial"/>
        </w:rPr>
        <w:t>U 2026. godini društvo planira povećati međunarodnu prisutnost kroz sudjelovanje na stručnim sajmovima, konferencijama i poslovnim misijama, uz aktivno predstavljanje razvojnih rješenja, inovacija i projektnih mogućnosti. Cilj je ostvariti kontakt s potencijalnim investitorima, strateškim partnerima i kupcima na međunarodnom tržištu.</w:t>
      </w:r>
    </w:p>
    <w:p w14:paraId="6FAFCC56" w14:textId="77777777" w:rsidR="00F97AA4" w:rsidRPr="0055328E" w:rsidRDefault="00F97AA4" w:rsidP="0055328E">
      <w:pPr>
        <w:pStyle w:val="Tijeloteksta"/>
        <w:rPr>
          <w:rFonts w:ascii="Arial" w:hAnsi="Arial" w:cs="Arial"/>
        </w:rPr>
      </w:pPr>
    </w:p>
    <w:p w14:paraId="231E0362" w14:textId="7756BE0E" w:rsidR="0055328E" w:rsidRPr="0055328E" w:rsidRDefault="00F97AA4" w:rsidP="0055328E">
      <w:pPr>
        <w:pStyle w:val="Tijeloteksta"/>
        <w:rPr>
          <w:rFonts w:ascii="Arial" w:hAnsi="Arial" w:cs="Arial"/>
        </w:rPr>
      </w:pPr>
      <w:r>
        <w:rPr>
          <w:rFonts w:ascii="Arial" w:hAnsi="Arial" w:cs="Arial"/>
          <w:b/>
          <w:bCs/>
        </w:rPr>
        <w:t>2.</w:t>
      </w:r>
      <w:r w:rsidR="0055328E" w:rsidRPr="0055328E">
        <w:rPr>
          <w:rFonts w:ascii="Arial" w:hAnsi="Arial" w:cs="Arial"/>
          <w:b/>
          <w:bCs/>
        </w:rPr>
        <w:t>10. Unaprjeđenje organizacijskih i digitalnih procesa</w:t>
      </w:r>
    </w:p>
    <w:p w14:paraId="51748457" w14:textId="77777777" w:rsidR="0055328E" w:rsidRDefault="0055328E" w:rsidP="0055328E">
      <w:pPr>
        <w:pStyle w:val="Tijeloteksta"/>
        <w:rPr>
          <w:rFonts w:ascii="Arial" w:hAnsi="Arial" w:cs="Arial"/>
        </w:rPr>
      </w:pPr>
      <w:r w:rsidRPr="0055328E">
        <w:rPr>
          <w:rFonts w:ascii="Arial" w:hAnsi="Arial" w:cs="Arial"/>
        </w:rPr>
        <w:t>Poseban naglasak bit će na uvođenju ERP sustava kao temeljne platforme za digitalizaciju i optimizaciju poslovnih procesa, uključujući financije, proizvodnju, nabavu, prodaju i upravljanje projektima. Planira se i jačanje internih procedura, standardizacija dokumentacije i povećanje učinkovitosti rada kroz digitalne alate.</w:t>
      </w:r>
    </w:p>
    <w:p w14:paraId="2B9A17D8" w14:textId="77777777" w:rsidR="00F97AA4" w:rsidRPr="0055328E" w:rsidRDefault="00F97AA4" w:rsidP="0055328E">
      <w:pPr>
        <w:pStyle w:val="Tijeloteksta"/>
        <w:rPr>
          <w:rFonts w:ascii="Arial" w:hAnsi="Arial" w:cs="Arial"/>
        </w:rPr>
      </w:pPr>
    </w:p>
    <w:p w14:paraId="7E05F137" w14:textId="5429E4C8" w:rsidR="0055328E" w:rsidRPr="0055328E" w:rsidRDefault="00F97AA4" w:rsidP="0055328E">
      <w:pPr>
        <w:pStyle w:val="Tijeloteksta"/>
        <w:rPr>
          <w:rFonts w:ascii="Arial" w:hAnsi="Arial" w:cs="Arial"/>
        </w:rPr>
      </w:pPr>
      <w:r>
        <w:rPr>
          <w:rFonts w:ascii="Arial" w:hAnsi="Arial" w:cs="Arial"/>
          <w:b/>
          <w:bCs/>
        </w:rPr>
        <w:t>2.</w:t>
      </w:r>
      <w:r w:rsidR="0055328E" w:rsidRPr="0055328E">
        <w:rPr>
          <w:rFonts w:ascii="Arial" w:hAnsi="Arial" w:cs="Arial"/>
          <w:b/>
          <w:bCs/>
        </w:rPr>
        <w:t>11. Razvoj ljudskih resursa</w:t>
      </w:r>
    </w:p>
    <w:p w14:paraId="4503D599" w14:textId="77777777" w:rsidR="0055328E" w:rsidRDefault="0055328E" w:rsidP="0055328E">
      <w:pPr>
        <w:pStyle w:val="Tijeloteksta"/>
        <w:rPr>
          <w:rFonts w:ascii="Arial" w:hAnsi="Arial" w:cs="Arial"/>
        </w:rPr>
      </w:pPr>
      <w:r w:rsidRPr="0055328E">
        <w:rPr>
          <w:rFonts w:ascii="Arial" w:hAnsi="Arial" w:cs="Arial"/>
        </w:rPr>
        <w:t>Planirano je proširenje radne snage u području robotike, strojne obrade, razvoja i istraživanja, upravljanja projektima i administrativne podrške. Cilj je ojačati stručne kapacitete organizacije i omogućiti uspješnu provedbu planiranih poslovnih i razvojnih aktivnosti.</w:t>
      </w:r>
    </w:p>
    <w:p w14:paraId="3F2629EC" w14:textId="2B0768EF" w:rsidR="0055328E" w:rsidRPr="0055328E" w:rsidRDefault="00F97AA4" w:rsidP="0055328E">
      <w:pPr>
        <w:pStyle w:val="Tijeloteksta"/>
        <w:rPr>
          <w:rFonts w:ascii="Arial" w:hAnsi="Arial" w:cs="Arial"/>
        </w:rPr>
      </w:pPr>
      <w:r>
        <w:rPr>
          <w:rFonts w:ascii="Arial" w:hAnsi="Arial" w:cs="Arial"/>
          <w:b/>
          <w:bCs/>
        </w:rPr>
        <w:lastRenderedPageBreak/>
        <w:t>2.</w:t>
      </w:r>
      <w:r w:rsidR="0055328E" w:rsidRPr="0055328E">
        <w:rPr>
          <w:rFonts w:ascii="Arial" w:hAnsi="Arial" w:cs="Arial"/>
          <w:b/>
          <w:bCs/>
        </w:rPr>
        <w:t>12. Marketinške i promotivne aktivnosti</w:t>
      </w:r>
    </w:p>
    <w:p w14:paraId="36230652" w14:textId="77777777" w:rsidR="0055328E" w:rsidRPr="0055328E" w:rsidRDefault="0055328E" w:rsidP="0055328E">
      <w:pPr>
        <w:pStyle w:val="Tijeloteksta"/>
        <w:rPr>
          <w:rFonts w:ascii="Arial" w:hAnsi="Arial" w:cs="Arial"/>
        </w:rPr>
      </w:pPr>
      <w:r w:rsidRPr="0055328E">
        <w:rPr>
          <w:rFonts w:ascii="Arial" w:hAnsi="Arial" w:cs="Arial"/>
        </w:rPr>
        <w:t>Planirane su aktivnosti usmjerene na jačanje vidljivosti društva, promociju novih tehnoloških rješenja, predstavljanje rezultata projekata i jačanje brenda na nacionalnoj i međunarodnoj razini. Uključivat će digitalne kampanje, testne demonstracije tehnologija, stručne publikacije i sudjelovanje u tematskim događanjima.</w:t>
      </w:r>
    </w:p>
    <w:p w14:paraId="169DBF93" w14:textId="77777777" w:rsidR="00B958D4" w:rsidRPr="00F97AA4" w:rsidRDefault="00B958D4">
      <w:pPr>
        <w:pStyle w:val="Tijeloteksta"/>
        <w:rPr>
          <w:rFonts w:ascii="Arial" w:hAnsi="Arial" w:cs="Arial"/>
        </w:rPr>
      </w:pPr>
    </w:p>
    <w:p w14:paraId="3CCB29B8" w14:textId="66F92164" w:rsidR="00B958D4" w:rsidRPr="00F97AA4" w:rsidRDefault="00206525" w:rsidP="00B952BE">
      <w:pPr>
        <w:pStyle w:val="Tijeloteksta"/>
        <w:numPr>
          <w:ilvl w:val="0"/>
          <w:numId w:val="2"/>
        </w:numPr>
        <w:spacing w:before="232"/>
        <w:rPr>
          <w:rFonts w:ascii="Arial" w:hAnsi="Arial" w:cs="Arial"/>
          <w:b/>
          <w:bCs/>
        </w:rPr>
      </w:pPr>
      <w:r w:rsidRPr="00F97AA4">
        <w:rPr>
          <w:rFonts w:ascii="Arial" w:hAnsi="Arial" w:cs="Arial"/>
          <w:b/>
          <w:bCs/>
        </w:rPr>
        <w:t>PLAN RAZVOJA LJUDSKIH POTENCIJALA</w:t>
      </w:r>
    </w:p>
    <w:p w14:paraId="0F9A0EFB" w14:textId="77777777" w:rsidR="00F97AA4" w:rsidRDefault="00F97AA4" w:rsidP="00F97AA4">
      <w:pPr>
        <w:spacing w:before="89"/>
        <w:rPr>
          <w:rFonts w:cs="Arial"/>
          <w:b/>
          <w:bCs/>
          <w:iCs/>
          <w:szCs w:val="24"/>
        </w:rPr>
      </w:pPr>
    </w:p>
    <w:p w14:paraId="2B558559" w14:textId="656F7258" w:rsidR="0055328E" w:rsidRPr="0055328E" w:rsidRDefault="00F97AA4" w:rsidP="00F97AA4">
      <w:pPr>
        <w:spacing w:before="89"/>
        <w:rPr>
          <w:rFonts w:cs="Arial"/>
          <w:bCs/>
          <w:iCs/>
          <w:szCs w:val="24"/>
        </w:rPr>
      </w:pPr>
      <w:r>
        <w:rPr>
          <w:rFonts w:cs="Arial"/>
          <w:b/>
          <w:bCs/>
          <w:iCs/>
          <w:szCs w:val="24"/>
        </w:rPr>
        <w:t>3.</w:t>
      </w:r>
      <w:r w:rsidR="0055328E" w:rsidRPr="0055328E">
        <w:rPr>
          <w:rFonts w:cs="Arial"/>
          <w:b/>
          <w:bCs/>
          <w:iCs/>
          <w:szCs w:val="24"/>
        </w:rPr>
        <w:t>1. Organizacijska struktura i kadrovske potrebe</w:t>
      </w:r>
    </w:p>
    <w:p w14:paraId="0AE96334" w14:textId="77777777" w:rsidR="0055328E" w:rsidRDefault="0055328E" w:rsidP="00F97AA4">
      <w:pPr>
        <w:spacing w:before="89"/>
        <w:rPr>
          <w:rFonts w:cs="Arial"/>
          <w:bCs/>
          <w:iCs/>
          <w:szCs w:val="24"/>
        </w:rPr>
      </w:pPr>
      <w:r w:rsidRPr="0055328E">
        <w:rPr>
          <w:rFonts w:cs="Arial"/>
          <w:bCs/>
          <w:iCs/>
          <w:szCs w:val="24"/>
        </w:rPr>
        <w:t xml:space="preserve">U 2026. godini planira se daljnje jačanje organizacijskih kapaciteta i optimizacija internih procesa kroz redefiniranje strukture ključnih odjela. U Odjelu robotike i automatizacije uvodi se radno mjesto voditelja odjela, radi osiguravanja jasnije hijerarhije, učinkovitijeg upravljanja projektima i kvalitetnije koordinacije s ostalim stručnim jedinicama društva. Nadalje, planira se otvaranje radnog mjesta elektrotehničara zaduženog za sastavljanje </w:t>
      </w:r>
      <w:proofErr w:type="spellStart"/>
      <w:r w:rsidRPr="0055328E">
        <w:rPr>
          <w:rFonts w:cs="Arial"/>
          <w:bCs/>
          <w:iCs/>
          <w:szCs w:val="24"/>
        </w:rPr>
        <w:t>elektroormara</w:t>
      </w:r>
      <w:proofErr w:type="spellEnd"/>
      <w:r w:rsidRPr="0055328E">
        <w:rPr>
          <w:rFonts w:cs="Arial"/>
          <w:bCs/>
          <w:iCs/>
          <w:szCs w:val="24"/>
        </w:rPr>
        <w:t xml:space="preserve"> i sudjelovanje u montaži robotskih sustava i automatiziranih linija, čime će se ojačati operativne mogućnosti odjela.</w:t>
      </w:r>
    </w:p>
    <w:p w14:paraId="368F7A63" w14:textId="77777777" w:rsidR="0055328E" w:rsidRDefault="0055328E" w:rsidP="00F97AA4">
      <w:pPr>
        <w:spacing w:before="89"/>
        <w:rPr>
          <w:rFonts w:cs="Arial"/>
          <w:bCs/>
          <w:iCs/>
          <w:szCs w:val="24"/>
        </w:rPr>
      </w:pPr>
      <w:r w:rsidRPr="0055328E">
        <w:rPr>
          <w:rFonts w:cs="Arial"/>
          <w:bCs/>
          <w:iCs/>
          <w:szCs w:val="24"/>
        </w:rPr>
        <w:t>U području strojne obrade planira se uvesti radno mjesto tehnologa za erodiranje, radi proširenja tehnoloških mogućnosti i jačanja stručnih kapaciteta u segmentu specijalizirane precizne obrade.</w:t>
      </w:r>
    </w:p>
    <w:p w14:paraId="16B02462" w14:textId="77777777" w:rsidR="00F97AA4" w:rsidRDefault="00F97AA4" w:rsidP="00F97AA4">
      <w:pPr>
        <w:spacing w:before="89"/>
        <w:rPr>
          <w:rFonts w:cs="Arial"/>
          <w:bCs/>
          <w:iCs/>
          <w:szCs w:val="24"/>
        </w:rPr>
      </w:pPr>
    </w:p>
    <w:p w14:paraId="39570028" w14:textId="4977DEEE" w:rsidR="0055328E" w:rsidRPr="0055328E" w:rsidRDefault="00F97AA4" w:rsidP="00F97AA4">
      <w:pPr>
        <w:spacing w:before="89"/>
        <w:rPr>
          <w:rFonts w:cs="Arial"/>
          <w:bCs/>
          <w:iCs/>
          <w:szCs w:val="24"/>
        </w:rPr>
      </w:pPr>
      <w:r>
        <w:rPr>
          <w:rFonts w:cs="Arial"/>
          <w:b/>
          <w:bCs/>
          <w:iCs/>
          <w:szCs w:val="24"/>
        </w:rPr>
        <w:t>3.</w:t>
      </w:r>
      <w:r w:rsidR="0055328E" w:rsidRPr="0055328E">
        <w:rPr>
          <w:rFonts w:cs="Arial"/>
          <w:b/>
          <w:bCs/>
          <w:iCs/>
          <w:szCs w:val="24"/>
        </w:rPr>
        <w:t>2. Plan zapošljavanja</w:t>
      </w:r>
    </w:p>
    <w:p w14:paraId="59ADD05A" w14:textId="77777777" w:rsidR="0055328E" w:rsidRDefault="0055328E" w:rsidP="00F97AA4">
      <w:pPr>
        <w:spacing w:before="89"/>
        <w:rPr>
          <w:rFonts w:cs="Arial"/>
          <w:bCs/>
          <w:iCs/>
          <w:szCs w:val="24"/>
        </w:rPr>
      </w:pPr>
      <w:r w:rsidRPr="0055328E">
        <w:rPr>
          <w:rFonts w:cs="Arial"/>
          <w:bCs/>
          <w:iCs/>
          <w:szCs w:val="24"/>
        </w:rPr>
        <w:t xml:space="preserve">Plan zapošljavanja za 2026. godinu usmjeren je na popunjavanje stručnih pozicija u tehničkim odjelima. Najtraženiji profili uključuju </w:t>
      </w:r>
      <w:proofErr w:type="spellStart"/>
      <w:r w:rsidRPr="0055328E">
        <w:rPr>
          <w:rFonts w:cs="Arial"/>
          <w:bCs/>
          <w:iCs/>
          <w:szCs w:val="24"/>
        </w:rPr>
        <w:t>robotičare</w:t>
      </w:r>
      <w:proofErr w:type="spellEnd"/>
      <w:r w:rsidRPr="0055328E">
        <w:rPr>
          <w:rFonts w:cs="Arial"/>
          <w:bCs/>
          <w:iCs/>
          <w:szCs w:val="24"/>
        </w:rPr>
        <w:t xml:space="preserve">, </w:t>
      </w:r>
      <w:proofErr w:type="spellStart"/>
      <w:r w:rsidRPr="0055328E">
        <w:rPr>
          <w:rFonts w:cs="Arial"/>
          <w:bCs/>
          <w:iCs/>
          <w:szCs w:val="24"/>
        </w:rPr>
        <w:t>automatičare</w:t>
      </w:r>
      <w:proofErr w:type="spellEnd"/>
      <w:r w:rsidRPr="0055328E">
        <w:rPr>
          <w:rFonts w:cs="Arial"/>
          <w:bCs/>
          <w:iCs/>
          <w:szCs w:val="24"/>
        </w:rPr>
        <w:t xml:space="preserve"> i CNC operatere, uz mogućnost faznog zapošljavanja tijekom godine, ovisno o dinamici projekata i opterećenju proizvodnih kapaciteta. Poseban naglasak stavlja se na zapošljavanje kandidata s praktičnim iskustvom, poznavanjem naprednih proizvodnih tehnologija i spremnošću na dodatno usavršavanje.</w:t>
      </w:r>
    </w:p>
    <w:p w14:paraId="3E18EEF8" w14:textId="77777777" w:rsidR="00F97AA4" w:rsidRPr="0055328E" w:rsidRDefault="00F97AA4" w:rsidP="00F97AA4">
      <w:pPr>
        <w:spacing w:before="89"/>
        <w:rPr>
          <w:rFonts w:cs="Arial"/>
          <w:bCs/>
          <w:iCs/>
          <w:szCs w:val="24"/>
        </w:rPr>
      </w:pPr>
    </w:p>
    <w:p w14:paraId="7C1EF405" w14:textId="23AF1C27" w:rsidR="0055328E" w:rsidRPr="0055328E" w:rsidRDefault="00F97AA4" w:rsidP="00F97AA4">
      <w:pPr>
        <w:spacing w:before="89"/>
        <w:rPr>
          <w:rFonts w:cs="Arial"/>
          <w:bCs/>
          <w:iCs/>
          <w:szCs w:val="24"/>
        </w:rPr>
      </w:pPr>
      <w:r>
        <w:rPr>
          <w:rFonts w:cs="Arial"/>
          <w:b/>
          <w:bCs/>
          <w:iCs/>
          <w:szCs w:val="24"/>
        </w:rPr>
        <w:t>3.</w:t>
      </w:r>
      <w:r w:rsidR="0055328E" w:rsidRPr="0055328E">
        <w:rPr>
          <w:rFonts w:cs="Arial"/>
          <w:b/>
          <w:bCs/>
          <w:iCs/>
          <w:szCs w:val="24"/>
        </w:rPr>
        <w:t>3. Obrazovanje i stručno usavršavanje zaposlenika</w:t>
      </w:r>
    </w:p>
    <w:p w14:paraId="4A84502A" w14:textId="77777777" w:rsidR="0055328E" w:rsidRDefault="0055328E" w:rsidP="00F97AA4">
      <w:pPr>
        <w:spacing w:before="89"/>
        <w:rPr>
          <w:rFonts w:cs="Arial"/>
          <w:bCs/>
          <w:iCs/>
          <w:szCs w:val="24"/>
        </w:rPr>
      </w:pPr>
      <w:r w:rsidRPr="0055328E">
        <w:rPr>
          <w:rFonts w:cs="Arial"/>
          <w:bCs/>
          <w:iCs/>
          <w:szCs w:val="24"/>
        </w:rPr>
        <w:t xml:space="preserve">Planirane su ciljana ulaganja u obrazovanje i usavršavanje zaposlenika, s naglaskom na jačanje internih akademija i specijaliziranih centara znanja. Planira se slanje više djelatnika na edukacije za uspostavu DMG MORI </w:t>
      </w:r>
      <w:proofErr w:type="spellStart"/>
      <w:r w:rsidRPr="0055328E">
        <w:rPr>
          <w:rFonts w:cs="Arial"/>
          <w:bCs/>
          <w:iCs/>
          <w:szCs w:val="24"/>
        </w:rPr>
        <w:t>Academy</w:t>
      </w:r>
      <w:proofErr w:type="spellEnd"/>
      <w:r w:rsidRPr="0055328E">
        <w:rPr>
          <w:rFonts w:cs="Arial"/>
          <w:bCs/>
          <w:iCs/>
          <w:szCs w:val="24"/>
        </w:rPr>
        <w:t xml:space="preserve"> i </w:t>
      </w:r>
      <w:proofErr w:type="spellStart"/>
      <w:r w:rsidRPr="0055328E">
        <w:rPr>
          <w:rFonts w:cs="Arial"/>
          <w:bCs/>
          <w:iCs/>
          <w:szCs w:val="24"/>
        </w:rPr>
        <w:t>Fanuc</w:t>
      </w:r>
      <w:proofErr w:type="spellEnd"/>
      <w:r w:rsidRPr="0055328E">
        <w:rPr>
          <w:rFonts w:cs="Arial"/>
          <w:bCs/>
          <w:iCs/>
          <w:szCs w:val="24"/>
        </w:rPr>
        <w:t xml:space="preserve"> </w:t>
      </w:r>
      <w:proofErr w:type="spellStart"/>
      <w:r w:rsidRPr="0055328E">
        <w:rPr>
          <w:rFonts w:cs="Arial"/>
          <w:bCs/>
          <w:iCs/>
          <w:szCs w:val="24"/>
        </w:rPr>
        <w:t>Academy</w:t>
      </w:r>
      <w:proofErr w:type="spellEnd"/>
      <w:r w:rsidRPr="0055328E">
        <w:rPr>
          <w:rFonts w:cs="Arial"/>
          <w:bCs/>
          <w:iCs/>
          <w:szCs w:val="24"/>
        </w:rPr>
        <w:t xml:space="preserve">, kao temelja za stvaranje institucionaliziranog sustava stručnog usavršavanja unutar društva. Paralelno, planira se razvoj dodatnih edukacija u području CNC strojeva, uključujući HAAS strojeve i </w:t>
      </w:r>
      <w:proofErr w:type="spellStart"/>
      <w:r w:rsidRPr="0055328E">
        <w:rPr>
          <w:rFonts w:cs="Arial"/>
          <w:bCs/>
          <w:iCs/>
          <w:szCs w:val="24"/>
        </w:rPr>
        <w:t>Fanuc</w:t>
      </w:r>
      <w:proofErr w:type="spellEnd"/>
      <w:r w:rsidRPr="0055328E">
        <w:rPr>
          <w:rFonts w:cs="Arial"/>
          <w:bCs/>
          <w:iCs/>
          <w:szCs w:val="24"/>
        </w:rPr>
        <w:t xml:space="preserve"> Robo </w:t>
      </w:r>
      <w:proofErr w:type="spellStart"/>
      <w:r w:rsidRPr="0055328E">
        <w:rPr>
          <w:rFonts w:cs="Arial"/>
          <w:bCs/>
          <w:iCs/>
          <w:szCs w:val="24"/>
        </w:rPr>
        <w:t>Drill</w:t>
      </w:r>
      <w:proofErr w:type="spellEnd"/>
      <w:r w:rsidRPr="0055328E">
        <w:rPr>
          <w:rFonts w:cs="Arial"/>
          <w:bCs/>
          <w:iCs/>
          <w:szCs w:val="24"/>
        </w:rPr>
        <w:t xml:space="preserve"> platforme, kako bi se osiguralo kvalitetno upravljanje opremom i optimizacija proizvodnih procesa.</w:t>
      </w:r>
    </w:p>
    <w:p w14:paraId="09105D86" w14:textId="77777777" w:rsidR="00F97AA4" w:rsidRDefault="00F97AA4" w:rsidP="00F97AA4">
      <w:pPr>
        <w:spacing w:before="89"/>
        <w:rPr>
          <w:rFonts w:cs="Arial"/>
          <w:bCs/>
          <w:iCs/>
          <w:szCs w:val="24"/>
        </w:rPr>
      </w:pPr>
    </w:p>
    <w:p w14:paraId="510427E9" w14:textId="6A6CF2A2" w:rsidR="0055328E" w:rsidRPr="0055328E" w:rsidRDefault="00F97AA4" w:rsidP="00F97AA4">
      <w:pPr>
        <w:spacing w:before="89"/>
        <w:rPr>
          <w:rFonts w:cs="Arial"/>
          <w:bCs/>
          <w:iCs/>
          <w:szCs w:val="24"/>
        </w:rPr>
      </w:pPr>
      <w:r>
        <w:rPr>
          <w:rFonts w:cs="Arial"/>
          <w:b/>
          <w:bCs/>
          <w:iCs/>
          <w:szCs w:val="24"/>
        </w:rPr>
        <w:t>3.</w:t>
      </w:r>
      <w:r w:rsidR="0055328E" w:rsidRPr="0055328E">
        <w:rPr>
          <w:rFonts w:cs="Arial"/>
          <w:b/>
          <w:bCs/>
          <w:iCs/>
          <w:szCs w:val="24"/>
        </w:rPr>
        <w:t>4. Upravljanje kompetencijama i profesionalni razvoj</w:t>
      </w:r>
    </w:p>
    <w:p w14:paraId="277BE884" w14:textId="77777777" w:rsidR="0055328E" w:rsidRPr="0055328E" w:rsidRDefault="0055328E" w:rsidP="00F97AA4">
      <w:pPr>
        <w:spacing w:before="89"/>
        <w:rPr>
          <w:rFonts w:cs="Arial"/>
          <w:bCs/>
          <w:iCs/>
          <w:szCs w:val="24"/>
        </w:rPr>
      </w:pPr>
      <w:r w:rsidRPr="0055328E">
        <w:rPr>
          <w:rFonts w:cs="Arial"/>
          <w:bCs/>
          <w:iCs/>
          <w:szCs w:val="24"/>
        </w:rPr>
        <w:t xml:space="preserve">U 2026. godini fokus je na razvoju kompetencija ključnih za tehnološki napredak i dugoročni rast društva. Prioriteti uključuju kompetencije iz područja digitalizacije, naprednog inženjerstva, robotike, automatiziranih sustava i aditivne proizvodnje. Planira </w:t>
      </w:r>
      <w:r w:rsidRPr="0055328E">
        <w:rPr>
          <w:rFonts w:cs="Arial"/>
          <w:bCs/>
          <w:iCs/>
          <w:szCs w:val="24"/>
        </w:rPr>
        <w:lastRenderedPageBreak/>
        <w:t>se uspostava sustavnijeg pristupa praćenju razvoja kompetencija, uključujući organizaciju internih procjena, definiranje kompetencijskih matrica i praćenje napredovanja zaposlenika u skladu s razvojnom strategijom društva.</w:t>
      </w:r>
    </w:p>
    <w:p w14:paraId="57C2B938" w14:textId="77777777" w:rsidR="00F97AA4" w:rsidRDefault="00F97AA4" w:rsidP="00F97AA4">
      <w:pPr>
        <w:spacing w:before="89"/>
        <w:rPr>
          <w:rFonts w:cs="Arial"/>
          <w:b/>
          <w:bCs/>
          <w:iCs/>
          <w:szCs w:val="24"/>
        </w:rPr>
      </w:pPr>
    </w:p>
    <w:p w14:paraId="5793E5BF" w14:textId="4DA1EB0A" w:rsidR="0055328E" w:rsidRDefault="00F97AA4" w:rsidP="00F97AA4">
      <w:pPr>
        <w:spacing w:before="89"/>
        <w:rPr>
          <w:rFonts w:cs="Arial"/>
          <w:b/>
          <w:bCs/>
          <w:iCs/>
          <w:szCs w:val="24"/>
        </w:rPr>
      </w:pPr>
      <w:r>
        <w:rPr>
          <w:rFonts w:cs="Arial"/>
          <w:b/>
          <w:bCs/>
          <w:iCs/>
          <w:szCs w:val="24"/>
        </w:rPr>
        <w:t>3.</w:t>
      </w:r>
      <w:r w:rsidR="0055328E" w:rsidRPr="0055328E">
        <w:rPr>
          <w:rFonts w:cs="Arial"/>
          <w:b/>
          <w:bCs/>
          <w:iCs/>
          <w:szCs w:val="24"/>
        </w:rPr>
        <w:t>5. Unaprjeđenje radnog okruženja i organizacijske kulture</w:t>
      </w:r>
    </w:p>
    <w:p w14:paraId="5FE1A966" w14:textId="77777777" w:rsidR="0055328E" w:rsidRDefault="0055328E" w:rsidP="00F97AA4">
      <w:pPr>
        <w:spacing w:before="89"/>
        <w:rPr>
          <w:rFonts w:cs="Arial"/>
          <w:bCs/>
          <w:iCs/>
          <w:szCs w:val="24"/>
        </w:rPr>
      </w:pPr>
      <w:r w:rsidRPr="0055328E">
        <w:rPr>
          <w:rFonts w:cs="Arial"/>
          <w:bCs/>
          <w:iCs/>
          <w:szCs w:val="24"/>
        </w:rPr>
        <w:t>Društvo planira razvijati poticajno radno okruženje usmjereno na sigurnost, učinkovitost i profesionalni razvoj zaposlenika. Naglasak će biti na jačanju komunikacijskih kanala, unaprjeđenju internih procedura, povećanju razine sigurnosti na radu i primjeni ergonomskih principa. Aktivnosti će obuhvatiti optimizaciju radnih procesa kroz digitalna rješenja, bolju integraciju odjela i poticanje kulture inovativnosti i suradnje.</w:t>
      </w:r>
    </w:p>
    <w:p w14:paraId="3F754987" w14:textId="77777777" w:rsidR="00F97AA4" w:rsidRPr="0055328E" w:rsidRDefault="00F97AA4" w:rsidP="00F97AA4">
      <w:pPr>
        <w:spacing w:before="89"/>
        <w:rPr>
          <w:rFonts w:cs="Arial"/>
          <w:bCs/>
          <w:iCs/>
          <w:szCs w:val="24"/>
        </w:rPr>
      </w:pPr>
    </w:p>
    <w:p w14:paraId="2FF36790" w14:textId="27D8DA81" w:rsidR="00F97AA4" w:rsidRPr="0055328E" w:rsidRDefault="00F97AA4" w:rsidP="00F97AA4">
      <w:pPr>
        <w:spacing w:before="89"/>
        <w:rPr>
          <w:rFonts w:cs="Arial"/>
          <w:b/>
          <w:bCs/>
          <w:iCs/>
          <w:szCs w:val="24"/>
        </w:rPr>
      </w:pPr>
      <w:r>
        <w:rPr>
          <w:rFonts w:cs="Arial"/>
          <w:b/>
          <w:bCs/>
          <w:iCs/>
          <w:szCs w:val="24"/>
        </w:rPr>
        <w:t>3.</w:t>
      </w:r>
      <w:r w:rsidR="0055328E" w:rsidRPr="0055328E">
        <w:rPr>
          <w:rFonts w:cs="Arial"/>
          <w:b/>
          <w:bCs/>
          <w:iCs/>
          <w:szCs w:val="24"/>
        </w:rPr>
        <w:t>6. Sustav nagrađivanja i motivacije</w:t>
      </w:r>
    </w:p>
    <w:p w14:paraId="1EEF799E" w14:textId="77777777" w:rsidR="0055328E" w:rsidRDefault="0055328E" w:rsidP="00F97AA4">
      <w:pPr>
        <w:spacing w:before="89"/>
        <w:rPr>
          <w:rFonts w:cs="Arial"/>
          <w:bCs/>
          <w:iCs/>
          <w:szCs w:val="24"/>
        </w:rPr>
      </w:pPr>
      <w:r w:rsidRPr="0055328E">
        <w:rPr>
          <w:rFonts w:cs="Arial"/>
          <w:bCs/>
          <w:iCs/>
          <w:szCs w:val="24"/>
        </w:rPr>
        <w:t>Planiraju se daljnje aktivnosti na prilagodbi sustava nagrađivanja potrebama organizacije i zadržavanju ključnih stručnjaka. Razmatrat će se uvođenje dodatnih modela motivacije, uključujući projektne stimulacije, nagrađivanje izvrsnosti, programe stručnog napredovanja te strukturirane modele napredovanja na temelju postignutih kompetencija. Cilj je osigurati konkurentan i održiv sustav motivacije koji prati rast zahtjevnosti poslova i potrebnu razinu stručnosti.</w:t>
      </w:r>
    </w:p>
    <w:p w14:paraId="4D286FD5" w14:textId="77777777" w:rsidR="00F97AA4" w:rsidRPr="0055328E" w:rsidRDefault="00F97AA4" w:rsidP="00F97AA4">
      <w:pPr>
        <w:spacing w:before="89"/>
        <w:rPr>
          <w:rFonts w:cs="Arial"/>
          <w:bCs/>
          <w:iCs/>
          <w:szCs w:val="24"/>
        </w:rPr>
      </w:pPr>
    </w:p>
    <w:p w14:paraId="64196CA7" w14:textId="3F6B6D2E" w:rsidR="0055328E" w:rsidRPr="0055328E" w:rsidRDefault="00F97AA4" w:rsidP="00F97AA4">
      <w:pPr>
        <w:spacing w:before="89"/>
        <w:rPr>
          <w:rFonts w:cs="Arial"/>
          <w:bCs/>
          <w:iCs/>
          <w:szCs w:val="24"/>
        </w:rPr>
      </w:pPr>
      <w:r>
        <w:rPr>
          <w:rFonts w:cs="Arial"/>
          <w:b/>
          <w:bCs/>
          <w:iCs/>
          <w:szCs w:val="24"/>
        </w:rPr>
        <w:t>3.</w:t>
      </w:r>
      <w:r w:rsidR="0055328E" w:rsidRPr="0055328E">
        <w:rPr>
          <w:rFonts w:cs="Arial"/>
          <w:b/>
          <w:bCs/>
          <w:iCs/>
          <w:szCs w:val="24"/>
        </w:rPr>
        <w:t>7. Kadrovska administracija i digitalizacija procesa</w:t>
      </w:r>
    </w:p>
    <w:p w14:paraId="3E6A1CBB" w14:textId="77777777" w:rsidR="0055328E" w:rsidRDefault="0055328E" w:rsidP="00F97AA4">
      <w:pPr>
        <w:spacing w:before="89"/>
        <w:rPr>
          <w:rFonts w:cs="Arial"/>
          <w:bCs/>
          <w:iCs/>
          <w:szCs w:val="24"/>
        </w:rPr>
      </w:pPr>
      <w:r w:rsidRPr="0055328E">
        <w:rPr>
          <w:rFonts w:cs="Arial"/>
          <w:bCs/>
          <w:iCs/>
          <w:szCs w:val="24"/>
        </w:rPr>
        <w:t>Planirano je jačanje kadrovske administracije kroz digitalizaciju procesa upravljanja ljudskim resursima, osobito integracijom HR modula u ERP sustav. Time će se postići učinkovitija evidencija, bolja kontrola postupaka i pravodobno planiranje kadrovskih aktivnosti. Paralelno, planira se ažuriranje internih pravilnika i procedura radi usklađenja sa zakonskim propisima i razvojnim smjernicama društva.</w:t>
      </w:r>
    </w:p>
    <w:p w14:paraId="62BB6650" w14:textId="77777777" w:rsidR="00F97AA4" w:rsidRPr="0055328E" w:rsidRDefault="00F97AA4" w:rsidP="00F97AA4">
      <w:pPr>
        <w:spacing w:before="89"/>
        <w:rPr>
          <w:rFonts w:cs="Arial"/>
          <w:bCs/>
          <w:iCs/>
          <w:szCs w:val="24"/>
        </w:rPr>
      </w:pPr>
    </w:p>
    <w:p w14:paraId="07DD1884" w14:textId="1C78A2F2" w:rsidR="0055328E" w:rsidRPr="0055328E" w:rsidRDefault="00F97AA4" w:rsidP="00F97AA4">
      <w:pPr>
        <w:spacing w:before="89"/>
        <w:rPr>
          <w:rFonts w:cs="Arial"/>
          <w:bCs/>
          <w:iCs/>
          <w:szCs w:val="24"/>
        </w:rPr>
      </w:pPr>
      <w:r>
        <w:rPr>
          <w:rFonts w:cs="Arial"/>
          <w:b/>
          <w:bCs/>
          <w:iCs/>
          <w:szCs w:val="24"/>
        </w:rPr>
        <w:t>3.</w:t>
      </w:r>
      <w:r w:rsidR="0055328E" w:rsidRPr="0055328E">
        <w:rPr>
          <w:rFonts w:cs="Arial"/>
          <w:b/>
          <w:bCs/>
          <w:iCs/>
          <w:szCs w:val="24"/>
        </w:rPr>
        <w:t>8. Suradnja s obrazovnim institucijama i tržištem rada</w:t>
      </w:r>
    </w:p>
    <w:p w14:paraId="4802269E" w14:textId="77777777" w:rsidR="0055328E" w:rsidRDefault="0055328E" w:rsidP="00F97AA4">
      <w:pPr>
        <w:spacing w:before="89"/>
        <w:rPr>
          <w:rFonts w:cs="Arial"/>
          <w:bCs/>
          <w:iCs/>
          <w:szCs w:val="24"/>
        </w:rPr>
      </w:pPr>
      <w:r w:rsidRPr="0055328E">
        <w:rPr>
          <w:rFonts w:cs="Arial"/>
          <w:bCs/>
          <w:iCs/>
          <w:szCs w:val="24"/>
        </w:rPr>
        <w:t>Društvo će u 2026. godini nastaviti i proširiti suradnju s tehničkim školama, fakultetima i centrima za obrazovanje, s ciljem jačanja kadrovskog bazena i stvaranja partnerskih odnosa važnih za razvoj stručnih programa. Planira se sudjelovanje na karijernim danima, organiziranje stručnih praksi i suradnja na inovacijskim projektima. Poseban naglasak stavlja se na povezivanje s institucijama koje provode programe vezane uz robotiku, automatizaciju i suvremene tehnologije obrade metala.</w:t>
      </w:r>
    </w:p>
    <w:p w14:paraId="0B78BD21" w14:textId="77777777" w:rsidR="00F97AA4" w:rsidRDefault="00F97AA4" w:rsidP="00F97AA4">
      <w:pPr>
        <w:spacing w:before="89"/>
        <w:rPr>
          <w:rFonts w:cs="Arial"/>
          <w:bCs/>
          <w:iCs/>
          <w:szCs w:val="24"/>
        </w:rPr>
      </w:pPr>
    </w:p>
    <w:p w14:paraId="385AD165" w14:textId="77777777" w:rsidR="00F97AA4" w:rsidRDefault="00F97AA4" w:rsidP="00F97AA4">
      <w:pPr>
        <w:spacing w:before="89"/>
        <w:rPr>
          <w:rFonts w:cs="Arial"/>
          <w:bCs/>
          <w:iCs/>
          <w:szCs w:val="24"/>
        </w:rPr>
      </w:pPr>
    </w:p>
    <w:p w14:paraId="53049DF8" w14:textId="77777777" w:rsidR="00F97AA4" w:rsidRDefault="00F97AA4" w:rsidP="00F97AA4">
      <w:pPr>
        <w:spacing w:before="89"/>
        <w:rPr>
          <w:rFonts w:cs="Arial"/>
          <w:bCs/>
          <w:iCs/>
          <w:szCs w:val="24"/>
        </w:rPr>
      </w:pPr>
    </w:p>
    <w:p w14:paraId="24FF3FD9" w14:textId="77777777" w:rsidR="00F97AA4" w:rsidRDefault="00F97AA4" w:rsidP="00F97AA4">
      <w:pPr>
        <w:spacing w:before="89"/>
        <w:rPr>
          <w:rFonts w:cs="Arial"/>
          <w:bCs/>
          <w:iCs/>
          <w:szCs w:val="24"/>
        </w:rPr>
      </w:pPr>
    </w:p>
    <w:p w14:paraId="32CF5432" w14:textId="77777777" w:rsidR="00F97AA4" w:rsidRDefault="00F97AA4" w:rsidP="00F97AA4">
      <w:pPr>
        <w:spacing w:before="89"/>
        <w:rPr>
          <w:rFonts w:cs="Arial"/>
          <w:bCs/>
          <w:iCs/>
          <w:szCs w:val="24"/>
        </w:rPr>
      </w:pPr>
    </w:p>
    <w:p w14:paraId="1700730A" w14:textId="77777777" w:rsidR="00F97AA4" w:rsidRPr="0055328E" w:rsidRDefault="00F97AA4" w:rsidP="00F97AA4">
      <w:pPr>
        <w:spacing w:before="89"/>
        <w:rPr>
          <w:rFonts w:cs="Arial"/>
          <w:bCs/>
          <w:iCs/>
          <w:szCs w:val="24"/>
        </w:rPr>
      </w:pPr>
    </w:p>
    <w:p w14:paraId="4A7BFA6F" w14:textId="77777777" w:rsidR="0055328E" w:rsidRPr="00F97AA4" w:rsidRDefault="0055328E">
      <w:pPr>
        <w:spacing w:before="89"/>
        <w:ind w:left="118"/>
        <w:rPr>
          <w:rFonts w:cs="Arial"/>
          <w:bCs/>
          <w:iCs/>
          <w:szCs w:val="24"/>
        </w:rPr>
      </w:pPr>
    </w:p>
    <w:p w14:paraId="4367AB02" w14:textId="2EE96FB1" w:rsidR="00B952BE" w:rsidRPr="00F97AA4" w:rsidRDefault="00B952BE" w:rsidP="00B952BE">
      <w:pPr>
        <w:pStyle w:val="Odlomakpopisa"/>
        <w:numPr>
          <w:ilvl w:val="0"/>
          <w:numId w:val="2"/>
        </w:numPr>
        <w:spacing w:before="89"/>
        <w:rPr>
          <w:rFonts w:ascii="Arial" w:hAnsi="Arial" w:cs="Arial"/>
          <w:b/>
          <w:iCs/>
          <w:szCs w:val="24"/>
        </w:rPr>
      </w:pPr>
      <w:r w:rsidRPr="00F97AA4">
        <w:rPr>
          <w:rFonts w:ascii="Arial" w:hAnsi="Arial" w:cs="Arial"/>
          <w:b/>
          <w:iCs/>
          <w:szCs w:val="24"/>
        </w:rPr>
        <w:lastRenderedPageBreak/>
        <w:t>PLAN ZADUŽENJA I OTPLATA</w:t>
      </w:r>
    </w:p>
    <w:p w14:paraId="4C6E9817" w14:textId="1555E421" w:rsidR="00FF7337" w:rsidRPr="00F97AA4" w:rsidRDefault="00FF7337" w:rsidP="006C24D0">
      <w:pPr>
        <w:rPr>
          <w:rFonts w:cs="Arial"/>
          <w:szCs w:val="24"/>
        </w:rPr>
      </w:pPr>
    </w:p>
    <w:p w14:paraId="6C4B8CB5" w14:textId="77777777" w:rsidR="0055328E" w:rsidRPr="0055328E" w:rsidRDefault="0055328E" w:rsidP="0055328E">
      <w:pPr>
        <w:spacing w:line="276" w:lineRule="auto"/>
        <w:rPr>
          <w:rFonts w:cs="Arial"/>
          <w:szCs w:val="24"/>
        </w:rPr>
      </w:pPr>
      <w:r w:rsidRPr="0055328E">
        <w:rPr>
          <w:rFonts w:cs="Arial"/>
          <w:szCs w:val="24"/>
        </w:rPr>
        <w:t>Plan zaduženja u 2026. godini temelji se na potrebama financiranja razvojnih aktivnosti i strateških investicija društva. U slučaju odobravanja novih projektnih prijava na nacionalnim i EU pozivima, društvo planira koristiti dostupne financijske instrumente za sufinanciranje prihvatljivih troškova projektnih aktivnosti. Paralelno s time, planirano je dugoročno financiranje izgradnje Znanstvenog parka Nova Gradiška kroz podizanje dugoročnog kreditnog zaduženja, kojim će se osigurati stabilna financijska konstrukcija za realizaciju investicije.</w:t>
      </w:r>
    </w:p>
    <w:p w14:paraId="2961EFD2" w14:textId="77777777" w:rsidR="0055328E" w:rsidRPr="0055328E" w:rsidRDefault="0055328E" w:rsidP="0055328E">
      <w:pPr>
        <w:spacing w:line="276" w:lineRule="auto"/>
        <w:rPr>
          <w:rFonts w:cs="Arial"/>
          <w:szCs w:val="24"/>
        </w:rPr>
      </w:pPr>
      <w:r w:rsidRPr="0055328E">
        <w:rPr>
          <w:rFonts w:cs="Arial"/>
          <w:szCs w:val="24"/>
        </w:rPr>
        <w:t>Otplata obveza bit će planirana u skladu s predviđenim tijekom priljeva iz poslovanja i projekata, uz odgovorno upravljanje financijskim rizicima i održavanje stabilnosti poslovanja društva.</w:t>
      </w:r>
    </w:p>
    <w:p w14:paraId="4063F9E8" w14:textId="77777777" w:rsidR="001D3145" w:rsidRPr="00F97AA4" w:rsidRDefault="001D3145" w:rsidP="00B4348E">
      <w:pPr>
        <w:spacing w:line="276" w:lineRule="auto"/>
        <w:rPr>
          <w:rFonts w:cs="Arial"/>
          <w:szCs w:val="24"/>
        </w:rPr>
      </w:pPr>
    </w:p>
    <w:p w14:paraId="203DCDEC" w14:textId="0FEA3FA7" w:rsidR="00206525" w:rsidRPr="00F97AA4" w:rsidRDefault="00206525" w:rsidP="00206525">
      <w:pPr>
        <w:spacing w:line="276" w:lineRule="auto"/>
        <w:rPr>
          <w:rFonts w:cs="Arial"/>
          <w:szCs w:val="24"/>
        </w:rPr>
      </w:pPr>
    </w:p>
    <w:p w14:paraId="5F43FE3B" w14:textId="5D616D6F" w:rsidR="001532E0" w:rsidRPr="00F97AA4" w:rsidRDefault="00206525" w:rsidP="00206525">
      <w:pPr>
        <w:pStyle w:val="Odlomakpopisa"/>
        <w:numPr>
          <w:ilvl w:val="0"/>
          <w:numId w:val="2"/>
        </w:numPr>
        <w:spacing w:before="89"/>
        <w:rPr>
          <w:rFonts w:ascii="Arial" w:hAnsi="Arial" w:cs="Arial"/>
          <w:b/>
          <w:iCs/>
          <w:szCs w:val="24"/>
        </w:rPr>
      </w:pPr>
      <w:r w:rsidRPr="00F97AA4">
        <w:rPr>
          <w:rFonts w:ascii="Arial" w:hAnsi="Arial" w:cs="Arial"/>
          <w:b/>
          <w:iCs/>
          <w:szCs w:val="24"/>
        </w:rPr>
        <w:t>FINANCIJSKI PLAN</w:t>
      </w:r>
    </w:p>
    <w:p w14:paraId="6ADD5340" w14:textId="77777777" w:rsidR="00206525" w:rsidRPr="00F97AA4" w:rsidRDefault="00206525" w:rsidP="00206525">
      <w:pPr>
        <w:spacing w:before="89"/>
        <w:rPr>
          <w:rFonts w:cs="Arial"/>
          <w:b/>
          <w:iCs/>
          <w:szCs w:val="24"/>
        </w:rPr>
      </w:pPr>
    </w:p>
    <w:p w14:paraId="00175C5D" w14:textId="7BE935C9" w:rsidR="00565FD3" w:rsidRPr="00F97AA4" w:rsidRDefault="005D4F85" w:rsidP="00206525">
      <w:pPr>
        <w:spacing w:before="89"/>
        <w:rPr>
          <w:rFonts w:eastAsiaTheme="minorHAnsi" w:cs="Arial"/>
          <w:szCs w:val="24"/>
          <w:lang w:val="en-US" w:eastAsia="en-US" w:bidi="ar-SA"/>
        </w:rPr>
      </w:pPr>
      <w:r w:rsidRPr="00F97AA4">
        <w:rPr>
          <w:rFonts w:cs="Arial"/>
          <w:szCs w:val="24"/>
        </w:rPr>
        <w:fldChar w:fldCharType="begin"/>
      </w:r>
      <w:r w:rsidRPr="00F97AA4">
        <w:rPr>
          <w:rFonts w:cs="Arial"/>
          <w:szCs w:val="24"/>
        </w:rPr>
        <w:instrText xml:space="preserve"> LINK </w:instrText>
      </w:r>
      <w:r w:rsidR="00565FD3" w:rsidRPr="00F97AA4">
        <w:rPr>
          <w:rFonts w:cs="Arial"/>
          <w:szCs w:val="24"/>
        </w:rPr>
        <w:instrText xml:space="preserve">Excel.Sheet.12 "G:\\Moj disk\\CEKOM\\Plan rada i financijski plan\\2025\\Nova mapa\\Kopija Najam prostora.xlsx" Prihodi!R1C1:R8C3 </w:instrText>
      </w:r>
      <w:r w:rsidRPr="00F97AA4">
        <w:rPr>
          <w:rFonts w:cs="Arial"/>
          <w:szCs w:val="24"/>
        </w:rPr>
        <w:instrText xml:space="preserve">\a \f 4 \h </w:instrText>
      </w:r>
      <w:r w:rsidR="00F97AA4" w:rsidRPr="00F97AA4">
        <w:rPr>
          <w:rFonts w:cs="Arial"/>
          <w:szCs w:val="24"/>
        </w:rPr>
        <w:instrText xml:space="preserve"> \* MERGEFORMAT </w:instrText>
      </w:r>
      <w:r w:rsidR="00565FD3" w:rsidRPr="00F97AA4">
        <w:rPr>
          <w:rFonts w:cs="Arial"/>
          <w:szCs w:val="24"/>
        </w:rPr>
        <w:fldChar w:fldCharType="separate"/>
      </w:r>
    </w:p>
    <w:p w14:paraId="72C28B20" w14:textId="15E7C8F2" w:rsidR="00F97AA4" w:rsidRPr="00F97AA4" w:rsidRDefault="00F97AA4" w:rsidP="00F97AA4">
      <w:pPr>
        <w:pStyle w:val="Opisslike"/>
        <w:keepNext/>
        <w:rPr>
          <w:b/>
          <w:bCs/>
          <w:i w:val="0"/>
          <w:iCs w:val="0"/>
          <w:color w:val="auto"/>
        </w:rPr>
      </w:pPr>
      <w:r w:rsidRPr="00F97AA4">
        <w:rPr>
          <w:b/>
          <w:bCs/>
          <w:i w:val="0"/>
          <w:iCs w:val="0"/>
          <w:color w:val="auto"/>
        </w:rPr>
        <w:t xml:space="preserve">Tablica </w:t>
      </w:r>
      <w:r w:rsidRPr="00F97AA4">
        <w:rPr>
          <w:b/>
          <w:bCs/>
          <w:i w:val="0"/>
          <w:iCs w:val="0"/>
          <w:color w:val="auto"/>
        </w:rPr>
        <w:fldChar w:fldCharType="begin"/>
      </w:r>
      <w:r w:rsidRPr="00F97AA4">
        <w:rPr>
          <w:b/>
          <w:bCs/>
          <w:i w:val="0"/>
          <w:iCs w:val="0"/>
          <w:color w:val="auto"/>
        </w:rPr>
        <w:instrText xml:space="preserve"> SEQ Tablica \* ARABIC </w:instrText>
      </w:r>
      <w:r w:rsidRPr="00F97AA4">
        <w:rPr>
          <w:b/>
          <w:bCs/>
          <w:i w:val="0"/>
          <w:iCs w:val="0"/>
          <w:color w:val="auto"/>
        </w:rPr>
        <w:fldChar w:fldCharType="separate"/>
      </w:r>
      <w:r>
        <w:rPr>
          <w:b/>
          <w:bCs/>
          <w:i w:val="0"/>
          <w:iCs w:val="0"/>
          <w:noProof/>
          <w:color w:val="auto"/>
        </w:rPr>
        <w:t>1</w:t>
      </w:r>
      <w:r w:rsidRPr="00F97AA4">
        <w:rPr>
          <w:b/>
          <w:bCs/>
          <w:i w:val="0"/>
          <w:iCs w:val="0"/>
          <w:color w:val="auto"/>
        </w:rPr>
        <w:fldChar w:fldCharType="end"/>
      </w:r>
      <w:r w:rsidRPr="00F97AA4">
        <w:rPr>
          <w:b/>
          <w:bCs/>
          <w:i w:val="0"/>
          <w:iCs w:val="0"/>
          <w:color w:val="auto"/>
        </w:rPr>
        <w:t>. Plan prihoda u 2026. godini</w:t>
      </w:r>
    </w:p>
    <w:tbl>
      <w:tblPr>
        <w:tblW w:w="7740" w:type="dxa"/>
        <w:tblLook w:val="04A0" w:firstRow="1" w:lastRow="0" w:firstColumn="1" w:lastColumn="0" w:noHBand="0" w:noVBand="1"/>
      </w:tblPr>
      <w:tblGrid>
        <w:gridCol w:w="4820"/>
        <w:gridCol w:w="1500"/>
        <w:gridCol w:w="1618"/>
      </w:tblGrid>
      <w:tr w:rsidR="00565FD3" w:rsidRPr="00565FD3" w14:paraId="473DCAC9" w14:textId="77777777" w:rsidTr="00565FD3">
        <w:trPr>
          <w:trHeight w:val="300"/>
        </w:trPr>
        <w:tc>
          <w:tcPr>
            <w:tcW w:w="4820"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4A0A3288" w14:textId="188D4EDE" w:rsidR="00565FD3" w:rsidRPr="00565FD3" w:rsidRDefault="00565FD3" w:rsidP="00565FD3">
            <w:pPr>
              <w:widowControl/>
              <w:autoSpaceDE/>
              <w:autoSpaceDN/>
              <w:jc w:val="left"/>
              <w:rPr>
                <w:rFonts w:cs="Arial"/>
                <w:b/>
                <w:bCs/>
                <w:color w:val="000000"/>
                <w:szCs w:val="24"/>
                <w:lang w:bidi="ar-SA"/>
              </w:rPr>
            </w:pPr>
            <w:r w:rsidRPr="00565FD3">
              <w:rPr>
                <w:rFonts w:cs="Arial"/>
                <w:b/>
                <w:bCs/>
                <w:color w:val="000000"/>
                <w:szCs w:val="24"/>
                <w:lang w:bidi="ar-SA"/>
              </w:rPr>
              <w:t>Vrsta prihoda</w:t>
            </w:r>
          </w:p>
        </w:tc>
        <w:tc>
          <w:tcPr>
            <w:tcW w:w="1500" w:type="dxa"/>
            <w:tcBorders>
              <w:top w:val="single" w:sz="4" w:space="0" w:color="auto"/>
              <w:left w:val="nil"/>
              <w:bottom w:val="single" w:sz="4" w:space="0" w:color="auto"/>
              <w:right w:val="single" w:sz="4" w:space="0" w:color="auto"/>
            </w:tcBorders>
            <w:shd w:val="clear" w:color="000000" w:fill="B4C6E7"/>
            <w:noWrap/>
            <w:vAlign w:val="bottom"/>
            <w:hideMark/>
          </w:tcPr>
          <w:p w14:paraId="04417822" w14:textId="77777777" w:rsidR="00565FD3" w:rsidRPr="00565FD3" w:rsidRDefault="00565FD3" w:rsidP="00565FD3">
            <w:pPr>
              <w:widowControl/>
              <w:autoSpaceDE/>
              <w:autoSpaceDN/>
              <w:jc w:val="left"/>
              <w:rPr>
                <w:rFonts w:cs="Arial"/>
                <w:b/>
                <w:bCs/>
                <w:color w:val="000000"/>
                <w:szCs w:val="24"/>
                <w:lang w:bidi="ar-SA"/>
              </w:rPr>
            </w:pPr>
            <w:r w:rsidRPr="00565FD3">
              <w:rPr>
                <w:rFonts w:cs="Arial"/>
                <w:b/>
                <w:bCs/>
                <w:color w:val="000000"/>
                <w:szCs w:val="24"/>
                <w:lang w:bidi="ar-SA"/>
              </w:rPr>
              <w:t>Mjesečni iznos</w:t>
            </w:r>
          </w:p>
        </w:tc>
        <w:tc>
          <w:tcPr>
            <w:tcW w:w="1420" w:type="dxa"/>
            <w:tcBorders>
              <w:top w:val="single" w:sz="4" w:space="0" w:color="auto"/>
              <w:left w:val="nil"/>
              <w:bottom w:val="single" w:sz="4" w:space="0" w:color="auto"/>
              <w:right w:val="single" w:sz="4" w:space="0" w:color="auto"/>
            </w:tcBorders>
            <w:shd w:val="clear" w:color="000000" w:fill="B4C6E7"/>
            <w:noWrap/>
            <w:vAlign w:val="bottom"/>
            <w:hideMark/>
          </w:tcPr>
          <w:p w14:paraId="5EAA52F8" w14:textId="77777777" w:rsidR="00565FD3" w:rsidRPr="00565FD3" w:rsidRDefault="00565FD3" w:rsidP="00565FD3">
            <w:pPr>
              <w:widowControl/>
              <w:autoSpaceDE/>
              <w:autoSpaceDN/>
              <w:jc w:val="left"/>
              <w:rPr>
                <w:rFonts w:cs="Arial"/>
                <w:b/>
                <w:bCs/>
                <w:color w:val="000000"/>
                <w:szCs w:val="24"/>
                <w:lang w:bidi="ar-SA"/>
              </w:rPr>
            </w:pPr>
            <w:r w:rsidRPr="00565FD3">
              <w:rPr>
                <w:rFonts w:cs="Arial"/>
                <w:b/>
                <w:bCs/>
                <w:color w:val="000000"/>
                <w:szCs w:val="24"/>
                <w:lang w:bidi="ar-SA"/>
              </w:rPr>
              <w:t>Godišnji iznos</w:t>
            </w:r>
          </w:p>
        </w:tc>
      </w:tr>
      <w:tr w:rsidR="00565FD3" w:rsidRPr="00565FD3" w14:paraId="2EA14253" w14:textId="77777777" w:rsidTr="00565FD3">
        <w:trPr>
          <w:trHeight w:val="300"/>
        </w:trPr>
        <w:tc>
          <w:tcPr>
            <w:tcW w:w="4820" w:type="dxa"/>
            <w:tcBorders>
              <w:top w:val="nil"/>
              <w:left w:val="single" w:sz="4" w:space="0" w:color="auto"/>
              <w:bottom w:val="single" w:sz="4" w:space="0" w:color="auto"/>
              <w:right w:val="single" w:sz="4" w:space="0" w:color="auto"/>
            </w:tcBorders>
            <w:noWrap/>
            <w:vAlign w:val="bottom"/>
            <w:hideMark/>
          </w:tcPr>
          <w:p w14:paraId="289960EE" w14:textId="77777777" w:rsidR="00565FD3" w:rsidRPr="00565FD3" w:rsidRDefault="00565FD3" w:rsidP="00565FD3">
            <w:pPr>
              <w:widowControl/>
              <w:autoSpaceDE/>
              <w:autoSpaceDN/>
              <w:jc w:val="left"/>
              <w:rPr>
                <w:rFonts w:cs="Arial"/>
                <w:color w:val="000000"/>
                <w:szCs w:val="24"/>
                <w:lang w:bidi="ar-SA"/>
              </w:rPr>
            </w:pPr>
            <w:r w:rsidRPr="00565FD3">
              <w:rPr>
                <w:rFonts w:cs="Arial"/>
                <w:color w:val="000000"/>
                <w:szCs w:val="24"/>
                <w:lang w:bidi="ar-SA"/>
              </w:rPr>
              <w:t>Prihodi od najma prostora</w:t>
            </w:r>
          </w:p>
        </w:tc>
        <w:tc>
          <w:tcPr>
            <w:tcW w:w="1500" w:type="dxa"/>
            <w:tcBorders>
              <w:top w:val="nil"/>
              <w:left w:val="nil"/>
              <w:bottom w:val="single" w:sz="4" w:space="0" w:color="auto"/>
              <w:right w:val="single" w:sz="4" w:space="0" w:color="auto"/>
            </w:tcBorders>
            <w:noWrap/>
            <w:vAlign w:val="bottom"/>
            <w:hideMark/>
          </w:tcPr>
          <w:p w14:paraId="1F28511F" w14:textId="7CFC5825" w:rsidR="00565FD3" w:rsidRPr="00565FD3" w:rsidRDefault="006F6863" w:rsidP="00565FD3">
            <w:pPr>
              <w:widowControl/>
              <w:autoSpaceDE/>
              <w:autoSpaceDN/>
              <w:jc w:val="right"/>
              <w:rPr>
                <w:rFonts w:cs="Arial"/>
                <w:color w:val="000000"/>
                <w:szCs w:val="24"/>
                <w:lang w:bidi="ar-SA"/>
              </w:rPr>
            </w:pPr>
            <w:r w:rsidRPr="00F97AA4">
              <w:rPr>
                <w:rFonts w:cs="Arial"/>
                <w:color w:val="000000"/>
                <w:szCs w:val="24"/>
                <w:lang w:bidi="ar-SA"/>
              </w:rPr>
              <w:t>5.000,00</w:t>
            </w:r>
          </w:p>
        </w:tc>
        <w:tc>
          <w:tcPr>
            <w:tcW w:w="1420" w:type="dxa"/>
            <w:tcBorders>
              <w:top w:val="nil"/>
              <w:left w:val="nil"/>
              <w:bottom w:val="single" w:sz="4" w:space="0" w:color="auto"/>
              <w:right w:val="single" w:sz="4" w:space="0" w:color="auto"/>
            </w:tcBorders>
            <w:noWrap/>
            <w:vAlign w:val="bottom"/>
            <w:hideMark/>
          </w:tcPr>
          <w:p w14:paraId="68BCD0C0" w14:textId="070D3584" w:rsidR="00565FD3" w:rsidRPr="00565FD3" w:rsidRDefault="006F6863" w:rsidP="00565FD3">
            <w:pPr>
              <w:widowControl/>
              <w:autoSpaceDE/>
              <w:autoSpaceDN/>
              <w:jc w:val="right"/>
              <w:rPr>
                <w:rFonts w:cs="Arial"/>
                <w:color w:val="000000"/>
                <w:szCs w:val="24"/>
                <w:lang w:bidi="ar-SA"/>
              </w:rPr>
            </w:pPr>
            <w:r w:rsidRPr="00F97AA4">
              <w:rPr>
                <w:rFonts w:cs="Arial"/>
                <w:color w:val="000000"/>
                <w:szCs w:val="24"/>
                <w:lang w:bidi="ar-SA"/>
              </w:rPr>
              <w:t>60.000,00</w:t>
            </w:r>
          </w:p>
        </w:tc>
      </w:tr>
      <w:tr w:rsidR="00565FD3" w:rsidRPr="00565FD3" w14:paraId="6B871C18" w14:textId="77777777" w:rsidTr="00565FD3">
        <w:trPr>
          <w:trHeight w:val="300"/>
        </w:trPr>
        <w:tc>
          <w:tcPr>
            <w:tcW w:w="4820" w:type="dxa"/>
            <w:tcBorders>
              <w:top w:val="nil"/>
              <w:left w:val="single" w:sz="4" w:space="0" w:color="auto"/>
              <w:bottom w:val="single" w:sz="4" w:space="0" w:color="auto"/>
              <w:right w:val="single" w:sz="4" w:space="0" w:color="auto"/>
            </w:tcBorders>
            <w:noWrap/>
            <w:vAlign w:val="bottom"/>
            <w:hideMark/>
          </w:tcPr>
          <w:p w14:paraId="7B7A2531" w14:textId="77777777" w:rsidR="00565FD3" w:rsidRPr="00565FD3" w:rsidRDefault="00565FD3" w:rsidP="00565FD3">
            <w:pPr>
              <w:widowControl/>
              <w:autoSpaceDE/>
              <w:autoSpaceDN/>
              <w:jc w:val="left"/>
              <w:rPr>
                <w:rFonts w:cs="Arial"/>
                <w:color w:val="000000"/>
                <w:szCs w:val="24"/>
                <w:lang w:bidi="ar-SA"/>
              </w:rPr>
            </w:pPr>
            <w:r w:rsidRPr="00565FD3">
              <w:rPr>
                <w:rFonts w:cs="Arial"/>
                <w:color w:val="000000"/>
                <w:szCs w:val="24"/>
                <w:lang w:bidi="ar-SA"/>
              </w:rPr>
              <w:t>Prihodi od subvencija Grad Nova Gradiška</w:t>
            </w:r>
          </w:p>
        </w:tc>
        <w:tc>
          <w:tcPr>
            <w:tcW w:w="1500" w:type="dxa"/>
            <w:tcBorders>
              <w:top w:val="nil"/>
              <w:left w:val="nil"/>
              <w:bottom w:val="single" w:sz="4" w:space="0" w:color="auto"/>
              <w:right w:val="single" w:sz="4" w:space="0" w:color="auto"/>
            </w:tcBorders>
            <w:noWrap/>
            <w:vAlign w:val="bottom"/>
            <w:hideMark/>
          </w:tcPr>
          <w:p w14:paraId="17F1CE1A" w14:textId="08D82696" w:rsidR="00565FD3" w:rsidRPr="00565FD3" w:rsidRDefault="006F6863" w:rsidP="00565FD3">
            <w:pPr>
              <w:widowControl/>
              <w:autoSpaceDE/>
              <w:autoSpaceDN/>
              <w:jc w:val="right"/>
              <w:rPr>
                <w:rFonts w:cs="Arial"/>
                <w:color w:val="000000"/>
                <w:szCs w:val="24"/>
                <w:lang w:bidi="ar-SA"/>
              </w:rPr>
            </w:pPr>
            <w:r w:rsidRPr="00F97AA4">
              <w:rPr>
                <w:rFonts w:cs="Arial"/>
                <w:color w:val="000000"/>
                <w:szCs w:val="24"/>
                <w:lang w:bidi="ar-SA"/>
              </w:rPr>
              <w:t>11.250,00</w:t>
            </w:r>
          </w:p>
        </w:tc>
        <w:tc>
          <w:tcPr>
            <w:tcW w:w="1420" w:type="dxa"/>
            <w:tcBorders>
              <w:top w:val="nil"/>
              <w:left w:val="nil"/>
              <w:bottom w:val="single" w:sz="4" w:space="0" w:color="auto"/>
              <w:right w:val="single" w:sz="4" w:space="0" w:color="auto"/>
            </w:tcBorders>
            <w:noWrap/>
            <w:vAlign w:val="bottom"/>
            <w:hideMark/>
          </w:tcPr>
          <w:p w14:paraId="327C7451" w14:textId="7FFC1A2D" w:rsidR="00565FD3" w:rsidRPr="00565FD3" w:rsidRDefault="006F6863" w:rsidP="00565FD3">
            <w:pPr>
              <w:widowControl/>
              <w:autoSpaceDE/>
              <w:autoSpaceDN/>
              <w:jc w:val="right"/>
              <w:rPr>
                <w:rFonts w:cs="Arial"/>
                <w:color w:val="000000"/>
                <w:szCs w:val="24"/>
                <w:lang w:bidi="ar-SA"/>
              </w:rPr>
            </w:pPr>
            <w:r w:rsidRPr="00F97AA4">
              <w:rPr>
                <w:rFonts w:cs="Arial"/>
                <w:color w:val="000000"/>
                <w:szCs w:val="24"/>
                <w:lang w:bidi="ar-SA"/>
              </w:rPr>
              <w:t>135</w:t>
            </w:r>
            <w:r w:rsidR="00565FD3" w:rsidRPr="00565FD3">
              <w:rPr>
                <w:rFonts w:cs="Arial"/>
                <w:color w:val="000000"/>
                <w:szCs w:val="24"/>
                <w:lang w:bidi="ar-SA"/>
              </w:rPr>
              <w:t>.000,00</w:t>
            </w:r>
          </w:p>
        </w:tc>
      </w:tr>
      <w:tr w:rsidR="00565FD3" w:rsidRPr="00565FD3" w14:paraId="3CFFDF79" w14:textId="77777777" w:rsidTr="00565FD3">
        <w:trPr>
          <w:trHeight w:val="300"/>
        </w:trPr>
        <w:tc>
          <w:tcPr>
            <w:tcW w:w="4820" w:type="dxa"/>
            <w:tcBorders>
              <w:top w:val="nil"/>
              <w:left w:val="single" w:sz="4" w:space="0" w:color="auto"/>
              <w:bottom w:val="single" w:sz="4" w:space="0" w:color="auto"/>
              <w:right w:val="single" w:sz="4" w:space="0" w:color="auto"/>
            </w:tcBorders>
            <w:noWrap/>
            <w:vAlign w:val="bottom"/>
            <w:hideMark/>
          </w:tcPr>
          <w:p w14:paraId="10978314" w14:textId="77777777" w:rsidR="00565FD3" w:rsidRPr="00565FD3" w:rsidRDefault="00565FD3" w:rsidP="00565FD3">
            <w:pPr>
              <w:widowControl/>
              <w:autoSpaceDE/>
              <w:autoSpaceDN/>
              <w:jc w:val="left"/>
              <w:rPr>
                <w:rFonts w:cs="Arial"/>
                <w:color w:val="000000"/>
                <w:szCs w:val="24"/>
                <w:lang w:bidi="ar-SA"/>
              </w:rPr>
            </w:pPr>
            <w:r w:rsidRPr="00565FD3">
              <w:rPr>
                <w:rFonts w:cs="Arial"/>
                <w:color w:val="000000"/>
                <w:szCs w:val="24"/>
                <w:lang w:bidi="ar-SA"/>
              </w:rPr>
              <w:t>Prihodi od strojne obrade</w:t>
            </w:r>
          </w:p>
        </w:tc>
        <w:tc>
          <w:tcPr>
            <w:tcW w:w="1500" w:type="dxa"/>
            <w:tcBorders>
              <w:top w:val="nil"/>
              <w:left w:val="nil"/>
              <w:bottom w:val="single" w:sz="4" w:space="0" w:color="auto"/>
              <w:right w:val="single" w:sz="4" w:space="0" w:color="auto"/>
            </w:tcBorders>
            <w:noWrap/>
            <w:vAlign w:val="bottom"/>
            <w:hideMark/>
          </w:tcPr>
          <w:p w14:paraId="1F8C43F9" w14:textId="2A6F0E5F" w:rsidR="00565FD3" w:rsidRPr="00565FD3" w:rsidRDefault="006F6863" w:rsidP="00565FD3">
            <w:pPr>
              <w:widowControl/>
              <w:autoSpaceDE/>
              <w:autoSpaceDN/>
              <w:jc w:val="right"/>
              <w:rPr>
                <w:rFonts w:cs="Arial"/>
                <w:color w:val="000000"/>
                <w:szCs w:val="24"/>
                <w:lang w:bidi="ar-SA"/>
              </w:rPr>
            </w:pPr>
            <w:r w:rsidRPr="00F97AA4">
              <w:rPr>
                <w:rFonts w:cs="Arial"/>
                <w:color w:val="000000"/>
                <w:szCs w:val="24"/>
                <w:lang w:bidi="ar-SA"/>
              </w:rPr>
              <w:t>30.000,00</w:t>
            </w:r>
          </w:p>
        </w:tc>
        <w:tc>
          <w:tcPr>
            <w:tcW w:w="1420" w:type="dxa"/>
            <w:tcBorders>
              <w:top w:val="nil"/>
              <w:left w:val="nil"/>
              <w:bottom w:val="single" w:sz="4" w:space="0" w:color="auto"/>
              <w:right w:val="single" w:sz="4" w:space="0" w:color="auto"/>
            </w:tcBorders>
            <w:noWrap/>
            <w:vAlign w:val="bottom"/>
            <w:hideMark/>
          </w:tcPr>
          <w:p w14:paraId="631879A7" w14:textId="7A31741A" w:rsidR="00565FD3" w:rsidRPr="00565FD3" w:rsidRDefault="00565FD3" w:rsidP="00565FD3">
            <w:pPr>
              <w:widowControl/>
              <w:autoSpaceDE/>
              <w:autoSpaceDN/>
              <w:jc w:val="right"/>
              <w:rPr>
                <w:rFonts w:cs="Arial"/>
                <w:color w:val="000000"/>
                <w:szCs w:val="24"/>
                <w:lang w:bidi="ar-SA"/>
              </w:rPr>
            </w:pPr>
            <w:r w:rsidRPr="00565FD3">
              <w:rPr>
                <w:rFonts w:cs="Arial"/>
                <w:color w:val="000000"/>
                <w:szCs w:val="24"/>
                <w:lang w:bidi="ar-SA"/>
              </w:rPr>
              <w:t>3</w:t>
            </w:r>
            <w:r w:rsidR="006F6863" w:rsidRPr="00F97AA4">
              <w:rPr>
                <w:rFonts w:cs="Arial"/>
                <w:color w:val="000000"/>
                <w:szCs w:val="24"/>
                <w:lang w:bidi="ar-SA"/>
              </w:rPr>
              <w:t>60</w:t>
            </w:r>
            <w:r w:rsidRPr="00565FD3">
              <w:rPr>
                <w:rFonts w:cs="Arial"/>
                <w:color w:val="000000"/>
                <w:szCs w:val="24"/>
                <w:lang w:bidi="ar-SA"/>
              </w:rPr>
              <w:t>.</w:t>
            </w:r>
            <w:r w:rsidR="006F6863" w:rsidRPr="00F97AA4">
              <w:rPr>
                <w:rFonts w:cs="Arial"/>
                <w:color w:val="000000"/>
                <w:szCs w:val="24"/>
                <w:lang w:bidi="ar-SA"/>
              </w:rPr>
              <w:t>0</w:t>
            </w:r>
            <w:r w:rsidRPr="00565FD3">
              <w:rPr>
                <w:rFonts w:cs="Arial"/>
                <w:color w:val="000000"/>
                <w:szCs w:val="24"/>
                <w:lang w:bidi="ar-SA"/>
              </w:rPr>
              <w:t>00,00</w:t>
            </w:r>
          </w:p>
        </w:tc>
      </w:tr>
      <w:tr w:rsidR="00565FD3" w:rsidRPr="00565FD3" w14:paraId="6EE8CFE8" w14:textId="77777777" w:rsidTr="00565FD3">
        <w:trPr>
          <w:trHeight w:val="300"/>
        </w:trPr>
        <w:tc>
          <w:tcPr>
            <w:tcW w:w="4820" w:type="dxa"/>
            <w:tcBorders>
              <w:top w:val="nil"/>
              <w:left w:val="single" w:sz="4" w:space="0" w:color="auto"/>
              <w:bottom w:val="single" w:sz="4" w:space="0" w:color="auto"/>
              <w:right w:val="single" w:sz="4" w:space="0" w:color="auto"/>
            </w:tcBorders>
            <w:noWrap/>
            <w:vAlign w:val="bottom"/>
            <w:hideMark/>
          </w:tcPr>
          <w:p w14:paraId="3F2CFCB3" w14:textId="77777777" w:rsidR="00565FD3" w:rsidRPr="00565FD3" w:rsidRDefault="00565FD3" w:rsidP="00565FD3">
            <w:pPr>
              <w:widowControl/>
              <w:autoSpaceDE/>
              <w:autoSpaceDN/>
              <w:jc w:val="left"/>
              <w:rPr>
                <w:rFonts w:cs="Arial"/>
                <w:color w:val="000000"/>
                <w:szCs w:val="24"/>
                <w:lang w:bidi="ar-SA"/>
              </w:rPr>
            </w:pPr>
            <w:r w:rsidRPr="00565FD3">
              <w:rPr>
                <w:rFonts w:cs="Arial"/>
                <w:color w:val="000000"/>
                <w:szCs w:val="24"/>
                <w:lang w:bidi="ar-SA"/>
              </w:rPr>
              <w:t>Prihodi od edukacija</w:t>
            </w:r>
          </w:p>
        </w:tc>
        <w:tc>
          <w:tcPr>
            <w:tcW w:w="1500" w:type="dxa"/>
            <w:tcBorders>
              <w:top w:val="nil"/>
              <w:left w:val="nil"/>
              <w:bottom w:val="single" w:sz="4" w:space="0" w:color="auto"/>
              <w:right w:val="single" w:sz="4" w:space="0" w:color="auto"/>
            </w:tcBorders>
            <w:noWrap/>
            <w:vAlign w:val="bottom"/>
            <w:hideMark/>
          </w:tcPr>
          <w:p w14:paraId="3BE72D67" w14:textId="495103B0" w:rsidR="00565FD3" w:rsidRPr="00565FD3" w:rsidRDefault="00565FD3" w:rsidP="00565FD3">
            <w:pPr>
              <w:widowControl/>
              <w:autoSpaceDE/>
              <w:autoSpaceDN/>
              <w:jc w:val="right"/>
              <w:rPr>
                <w:rFonts w:cs="Arial"/>
                <w:color w:val="000000"/>
                <w:szCs w:val="24"/>
                <w:lang w:bidi="ar-SA"/>
              </w:rPr>
            </w:pPr>
            <w:r w:rsidRPr="00565FD3">
              <w:rPr>
                <w:rFonts w:cs="Arial"/>
                <w:color w:val="000000"/>
                <w:szCs w:val="24"/>
                <w:lang w:bidi="ar-SA"/>
              </w:rPr>
              <w:t>1</w:t>
            </w:r>
            <w:r w:rsidR="006F6863" w:rsidRPr="00F97AA4">
              <w:rPr>
                <w:rFonts w:cs="Arial"/>
                <w:color w:val="000000"/>
                <w:szCs w:val="24"/>
                <w:lang w:bidi="ar-SA"/>
              </w:rPr>
              <w:t>3</w:t>
            </w:r>
            <w:r w:rsidRPr="00565FD3">
              <w:rPr>
                <w:rFonts w:cs="Arial"/>
                <w:color w:val="000000"/>
                <w:szCs w:val="24"/>
                <w:lang w:bidi="ar-SA"/>
              </w:rPr>
              <w:t>.</w:t>
            </w:r>
            <w:r w:rsidR="006F6863" w:rsidRPr="00F97AA4">
              <w:rPr>
                <w:rFonts w:cs="Arial"/>
                <w:color w:val="000000"/>
                <w:szCs w:val="24"/>
                <w:lang w:bidi="ar-SA"/>
              </w:rPr>
              <w:t>333</w:t>
            </w:r>
            <w:r w:rsidRPr="00565FD3">
              <w:rPr>
                <w:rFonts w:cs="Arial"/>
                <w:color w:val="000000"/>
                <w:szCs w:val="24"/>
                <w:lang w:bidi="ar-SA"/>
              </w:rPr>
              <w:t>,</w:t>
            </w:r>
            <w:r w:rsidR="006F6863" w:rsidRPr="00F97AA4">
              <w:rPr>
                <w:rFonts w:cs="Arial"/>
                <w:color w:val="000000"/>
                <w:szCs w:val="24"/>
                <w:lang w:bidi="ar-SA"/>
              </w:rPr>
              <w:t>33</w:t>
            </w:r>
          </w:p>
        </w:tc>
        <w:tc>
          <w:tcPr>
            <w:tcW w:w="1420" w:type="dxa"/>
            <w:tcBorders>
              <w:top w:val="nil"/>
              <w:left w:val="nil"/>
              <w:bottom w:val="single" w:sz="4" w:space="0" w:color="auto"/>
              <w:right w:val="single" w:sz="4" w:space="0" w:color="auto"/>
            </w:tcBorders>
            <w:noWrap/>
            <w:vAlign w:val="bottom"/>
            <w:hideMark/>
          </w:tcPr>
          <w:p w14:paraId="2EC5A21C" w14:textId="1EFDD6B1" w:rsidR="00565FD3" w:rsidRPr="00565FD3" w:rsidRDefault="006F6863" w:rsidP="00565FD3">
            <w:pPr>
              <w:widowControl/>
              <w:autoSpaceDE/>
              <w:autoSpaceDN/>
              <w:jc w:val="right"/>
              <w:rPr>
                <w:rFonts w:cs="Arial"/>
                <w:color w:val="000000"/>
                <w:szCs w:val="24"/>
                <w:lang w:bidi="ar-SA"/>
              </w:rPr>
            </w:pPr>
            <w:r w:rsidRPr="00F97AA4">
              <w:rPr>
                <w:rFonts w:cs="Arial"/>
                <w:color w:val="000000"/>
                <w:szCs w:val="24"/>
                <w:lang w:bidi="ar-SA"/>
              </w:rPr>
              <w:t>160.000,00</w:t>
            </w:r>
          </w:p>
        </w:tc>
      </w:tr>
      <w:tr w:rsidR="006F6863" w:rsidRPr="00F97AA4" w14:paraId="57BAE587" w14:textId="77777777" w:rsidTr="00565FD3">
        <w:trPr>
          <w:trHeight w:val="300"/>
        </w:trPr>
        <w:tc>
          <w:tcPr>
            <w:tcW w:w="4820" w:type="dxa"/>
            <w:tcBorders>
              <w:top w:val="nil"/>
              <w:left w:val="single" w:sz="4" w:space="0" w:color="auto"/>
              <w:bottom w:val="single" w:sz="4" w:space="0" w:color="auto"/>
              <w:right w:val="single" w:sz="4" w:space="0" w:color="auto"/>
            </w:tcBorders>
            <w:noWrap/>
            <w:vAlign w:val="bottom"/>
          </w:tcPr>
          <w:p w14:paraId="0D02E7BF" w14:textId="79CC4802" w:rsidR="006F6863" w:rsidRPr="00F97AA4" w:rsidRDefault="006F6863" w:rsidP="00565FD3">
            <w:pPr>
              <w:widowControl/>
              <w:autoSpaceDE/>
              <w:autoSpaceDN/>
              <w:jc w:val="left"/>
              <w:rPr>
                <w:rFonts w:cs="Arial"/>
                <w:color w:val="000000"/>
                <w:szCs w:val="24"/>
                <w:lang w:bidi="ar-SA"/>
              </w:rPr>
            </w:pPr>
            <w:r w:rsidRPr="00F97AA4">
              <w:rPr>
                <w:rFonts w:cs="Arial"/>
                <w:color w:val="000000"/>
                <w:szCs w:val="24"/>
              </w:rPr>
              <w:t>Prihodi od integracije robotike i automatizacije</w:t>
            </w:r>
          </w:p>
        </w:tc>
        <w:tc>
          <w:tcPr>
            <w:tcW w:w="1500" w:type="dxa"/>
            <w:tcBorders>
              <w:top w:val="nil"/>
              <w:left w:val="nil"/>
              <w:bottom w:val="single" w:sz="4" w:space="0" w:color="auto"/>
              <w:right w:val="single" w:sz="4" w:space="0" w:color="auto"/>
            </w:tcBorders>
            <w:noWrap/>
            <w:vAlign w:val="bottom"/>
          </w:tcPr>
          <w:p w14:paraId="438130C0" w14:textId="5784C935" w:rsidR="006F6863" w:rsidRPr="00F97AA4" w:rsidRDefault="006F6863" w:rsidP="00565FD3">
            <w:pPr>
              <w:widowControl/>
              <w:autoSpaceDE/>
              <w:autoSpaceDN/>
              <w:jc w:val="right"/>
              <w:rPr>
                <w:rFonts w:cs="Arial"/>
                <w:color w:val="000000"/>
                <w:szCs w:val="24"/>
                <w:lang w:bidi="ar-SA"/>
              </w:rPr>
            </w:pPr>
            <w:r w:rsidRPr="00F97AA4">
              <w:rPr>
                <w:rFonts w:cs="Arial"/>
                <w:color w:val="000000"/>
                <w:szCs w:val="24"/>
                <w:lang w:bidi="ar-SA"/>
              </w:rPr>
              <w:t>83.333,33</w:t>
            </w:r>
          </w:p>
        </w:tc>
        <w:tc>
          <w:tcPr>
            <w:tcW w:w="1420" w:type="dxa"/>
            <w:tcBorders>
              <w:top w:val="nil"/>
              <w:left w:val="nil"/>
              <w:bottom w:val="single" w:sz="4" w:space="0" w:color="auto"/>
              <w:right w:val="single" w:sz="4" w:space="0" w:color="auto"/>
            </w:tcBorders>
            <w:noWrap/>
            <w:vAlign w:val="bottom"/>
          </w:tcPr>
          <w:p w14:paraId="4E380F97" w14:textId="644BB87C" w:rsidR="006F6863" w:rsidRPr="00F97AA4" w:rsidRDefault="006F6863" w:rsidP="00565FD3">
            <w:pPr>
              <w:widowControl/>
              <w:autoSpaceDE/>
              <w:autoSpaceDN/>
              <w:jc w:val="right"/>
              <w:rPr>
                <w:rFonts w:cs="Arial"/>
                <w:color w:val="000000"/>
                <w:szCs w:val="24"/>
                <w:lang w:bidi="ar-SA"/>
              </w:rPr>
            </w:pPr>
            <w:r w:rsidRPr="00F97AA4">
              <w:rPr>
                <w:rFonts w:cs="Arial"/>
                <w:color w:val="000000"/>
                <w:szCs w:val="24"/>
                <w:lang w:bidi="ar-SA"/>
              </w:rPr>
              <w:t>1.000.000,00</w:t>
            </w:r>
          </w:p>
        </w:tc>
      </w:tr>
      <w:tr w:rsidR="006F6863" w:rsidRPr="00F97AA4" w14:paraId="625747CC" w14:textId="77777777" w:rsidTr="00565FD3">
        <w:trPr>
          <w:trHeight w:val="300"/>
        </w:trPr>
        <w:tc>
          <w:tcPr>
            <w:tcW w:w="4820" w:type="dxa"/>
            <w:tcBorders>
              <w:top w:val="nil"/>
              <w:left w:val="single" w:sz="4" w:space="0" w:color="auto"/>
              <w:bottom w:val="single" w:sz="4" w:space="0" w:color="auto"/>
              <w:right w:val="single" w:sz="4" w:space="0" w:color="auto"/>
            </w:tcBorders>
            <w:noWrap/>
            <w:vAlign w:val="bottom"/>
          </w:tcPr>
          <w:p w14:paraId="3804456F" w14:textId="620F0B3F" w:rsidR="006F6863" w:rsidRPr="00F97AA4" w:rsidRDefault="006F6863" w:rsidP="00565FD3">
            <w:pPr>
              <w:widowControl/>
              <w:autoSpaceDE/>
              <w:autoSpaceDN/>
              <w:jc w:val="left"/>
              <w:rPr>
                <w:rFonts w:cs="Arial"/>
                <w:color w:val="000000"/>
                <w:szCs w:val="24"/>
                <w:lang w:bidi="ar-SA"/>
              </w:rPr>
            </w:pPr>
            <w:r w:rsidRPr="00F97AA4">
              <w:rPr>
                <w:rFonts w:cs="Arial"/>
                <w:color w:val="000000"/>
                <w:szCs w:val="24"/>
              </w:rPr>
              <w:t>Prihodi od EU projekata</w:t>
            </w:r>
          </w:p>
        </w:tc>
        <w:tc>
          <w:tcPr>
            <w:tcW w:w="1500" w:type="dxa"/>
            <w:tcBorders>
              <w:top w:val="nil"/>
              <w:left w:val="nil"/>
              <w:bottom w:val="single" w:sz="4" w:space="0" w:color="auto"/>
              <w:right w:val="single" w:sz="4" w:space="0" w:color="auto"/>
            </w:tcBorders>
            <w:noWrap/>
            <w:vAlign w:val="bottom"/>
          </w:tcPr>
          <w:p w14:paraId="16E8818D" w14:textId="47912D92" w:rsidR="006F6863" w:rsidRPr="00F97AA4" w:rsidRDefault="006F6863" w:rsidP="00565FD3">
            <w:pPr>
              <w:widowControl/>
              <w:autoSpaceDE/>
              <w:autoSpaceDN/>
              <w:jc w:val="right"/>
              <w:rPr>
                <w:rFonts w:cs="Arial"/>
                <w:color w:val="000000"/>
                <w:szCs w:val="24"/>
                <w:lang w:bidi="ar-SA"/>
              </w:rPr>
            </w:pPr>
            <w:r w:rsidRPr="00F97AA4">
              <w:rPr>
                <w:rFonts w:cs="Arial"/>
                <w:color w:val="000000"/>
                <w:szCs w:val="24"/>
                <w:lang w:bidi="ar-SA"/>
              </w:rPr>
              <w:t>66.666,67</w:t>
            </w:r>
          </w:p>
        </w:tc>
        <w:tc>
          <w:tcPr>
            <w:tcW w:w="1420" w:type="dxa"/>
            <w:tcBorders>
              <w:top w:val="nil"/>
              <w:left w:val="nil"/>
              <w:bottom w:val="single" w:sz="4" w:space="0" w:color="auto"/>
              <w:right w:val="single" w:sz="4" w:space="0" w:color="auto"/>
            </w:tcBorders>
            <w:noWrap/>
            <w:vAlign w:val="bottom"/>
          </w:tcPr>
          <w:p w14:paraId="70BEC9F9" w14:textId="14891EEA" w:rsidR="006F6863" w:rsidRPr="00F97AA4" w:rsidRDefault="006F6863" w:rsidP="00565FD3">
            <w:pPr>
              <w:widowControl/>
              <w:autoSpaceDE/>
              <w:autoSpaceDN/>
              <w:jc w:val="right"/>
              <w:rPr>
                <w:rFonts w:cs="Arial"/>
                <w:color w:val="000000"/>
                <w:szCs w:val="24"/>
                <w:lang w:bidi="ar-SA"/>
              </w:rPr>
            </w:pPr>
            <w:r w:rsidRPr="00F97AA4">
              <w:rPr>
                <w:rFonts w:cs="Arial"/>
                <w:color w:val="000000"/>
                <w:szCs w:val="24"/>
                <w:lang w:bidi="ar-SA"/>
              </w:rPr>
              <w:t>800.000,00</w:t>
            </w:r>
          </w:p>
        </w:tc>
      </w:tr>
      <w:tr w:rsidR="00565FD3" w:rsidRPr="00565FD3" w14:paraId="35D46821" w14:textId="77777777" w:rsidTr="00565FD3">
        <w:trPr>
          <w:trHeight w:val="300"/>
        </w:trPr>
        <w:tc>
          <w:tcPr>
            <w:tcW w:w="4820" w:type="dxa"/>
            <w:tcBorders>
              <w:top w:val="nil"/>
              <w:left w:val="single" w:sz="4" w:space="0" w:color="auto"/>
              <w:bottom w:val="single" w:sz="4" w:space="0" w:color="auto"/>
              <w:right w:val="single" w:sz="4" w:space="0" w:color="auto"/>
            </w:tcBorders>
            <w:noWrap/>
            <w:vAlign w:val="bottom"/>
            <w:hideMark/>
          </w:tcPr>
          <w:p w14:paraId="747CD8E9" w14:textId="77777777" w:rsidR="00565FD3" w:rsidRPr="00565FD3" w:rsidRDefault="00565FD3" w:rsidP="00565FD3">
            <w:pPr>
              <w:widowControl/>
              <w:autoSpaceDE/>
              <w:autoSpaceDN/>
              <w:jc w:val="left"/>
              <w:rPr>
                <w:rFonts w:cs="Arial"/>
                <w:color w:val="000000"/>
                <w:szCs w:val="24"/>
                <w:lang w:bidi="ar-SA"/>
              </w:rPr>
            </w:pPr>
            <w:r w:rsidRPr="00565FD3">
              <w:rPr>
                <w:rFonts w:cs="Arial"/>
                <w:color w:val="000000"/>
                <w:szCs w:val="24"/>
                <w:lang w:bidi="ar-SA"/>
              </w:rPr>
              <w:t>Ukupno</w:t>
            </w:r>
          </w:p>
        </w:tc>
        <w:tc>
          <w:tcPr>
            <w:tcW w:w="1500" w:type="dxa"/>
            <w:tcBorders>
              <w:top w:val="nil"/>
              <w:left w:val="nil"/>
              <w:bottom w:val="single" w:sz="4" w:space="0" w:color="auto"/>
              <w:right w:val="single" w:sz="4" w:space="0" w:color="auto"/>
            </w:tcBorders>
            <w:noWrap/>
            <w:vAlign w:val="bottom"/>
            <w:hideMark/>
          </w:tcPr>
          <w:p w14:paraId="749A568E" w14:textId="440FD5C8" w:rsidR="00565FD3" w:rsidRPr="00565FD3" w:rsidRDefault="006F6863" w:rsidP="00565FD3">
            <w:pPr>
              <w:widowControl/>
              <w:autoSpaceDE/>
              <w:autoSpaceDN/>
              <w:jc w:val="right"/>
              <w:rPr>
                <w:rFonts w:cs="Arial"/>
                <w:color w:val="000000"/>
                <w:szCs w:val="24"/>
                <w:lang w:bidi="ar-SA"/>
              </w:rPr>
            </w:pPr>
            <w:r w:rsidRPr="00F97AA4">
              <w:rPr>
                <w:rFonts w:cs="Arial"/>
                <w:color w:val="000000"/>
                <w:szCs w:val="24"/>
                <w:lang w:bidi="ar-SA"/>
              </w:rPr>
              <w:t>209.583,33</w:t>
            </w:r>
          </w:p>
        </w:tc>
        <w:tc>
          <w:tcPr>
            <w:tcW w:w="1420" w:type="dxa"/>
            <w:tcBorders>
              <w:top w:val="nil"/>
              <w:left w:val="nil"/>
              <w:bottom w:val="single" w:sz="4" w:space="0" w:color="auto"/>
              <w:right w:val="single" w:sz="4" w:space="0" w:color="auto"/>
            </w:tcBorders>
            <w:noWrap/>
            <w:vAlign w:val="bottom"/>
            <w:hideMark/>
          </w:tcPr>
          <w:p w14:paraId="5FF785C9" w14:textId="0453388C" w:rsidR="00565FD3" w:rsidRPr="00565FD3" w:rsidRDefault="006F6863" w:rsidP="00565FD3">
            <w:pPr>
              <w:widowControl/>
              <w:autoSpaceDE/>
              <w:autoSpaceDN/>
              <w:jc w:val="right"/>
              <w:rPr>
                <w:rFonts w:cs="Arial"/>
                <w:color w:val="000000"/>
                <w:szCs w:val="24"/>
                <w:lang w:bidi="ar-SA"/>
              </w:rPr>
            </w:pPr>
            <w:r w:rsidRPr="00F97AA4">
              <w:rPr>
                <w:rFonts w:cs="Arial"/>
                <w:color w:val="000000"/>
                <w:szCs w:val="24"/>
                <w:lang w:bidi="ar-SA"/>
              </w:rPr>
              <w:t>2</w:t>
            </w:r>
            <w:r w:rsidR="00565FD3" w:rsidRPr="00565FD3">
              <w:rPr>
                <w:rFonts w:cs="Arial"/>
                <w:color w:val="000000"/>
                <w:szCs w:val="24"/>
                <w:lang w:bidi="ar-SA"/>
              </w:rPr>
              <w:t>.</w:t>
            </w:r>
            <w:r w:rsidRPr="00F97AA4">
              <w:rPr>
                <w:rFonts w:cs="Arial"/>
                <w:color w:val="000000"/>
                <w:szCs w:val="24"/>
                <w:lang w:bidi="ar-SA"/>
              </w:rPr>
              <w:t>515</w:t>
            </w:r>
            <w:r w:rsidR="00565FD3" w:rsidRPr="00565FD3">
              <w:rPr>
                <w:rFonts w:cs="Arial"/>
                <w:color w:val="000000"/>
                <w:szCs w:val="24"/>
                <w:lang w:bidi="ar-SA"/>
              </w:rPr>
              <w:t>.</w:t>
            </w:r>
            <w:r w:rsidRPr="00F97AA4">
              <w:rPr>
                <w:rFonts w:cs="Arial"/>
                <w:color w:val="000000"/>
                <w:szCs w:val="24"/>
                <w:lang w:bidi="ar-SA"/>
              </w:rPr>
              <w:t>000</w:t>
            </w:r>
            <w:r w:rsidR="00565FD3" w:rsidRPr="00565FD3">
              <w:rPr>
                <w:rFonts w:cs="Arial"/>
                <w:color w:val="000000"/>
                <w:szCs w:val="24"/>
                <w:lang w:bidi="ar-SA"/>
              </w:rPr>
              <w:t>,0</w:t>
            </w:r>
            <w:r w:rsidRPr="00F97AA4">
              <w:rPr>
                <w:rFonts w:cs="Arial"/>
                <w:color w:val="000000"/>
                <w:szCs w:val="24"/>
                <w:lang w:bidi="ar-SA"/>
              </w:rPr>
              <w:t>0</w:t>
            </w:r>
          </w:p>
        </w:tc>
      </w:tr>
    </w:tbl>
    <w:p w14:paraId="7061EF39" w14:textId="6D3BCA4F" w:rsidR="00206525" w:rsidRPr="00F97AA4" w:rsidRDefault="005D4F85" w:rsidP="00206525">
      <w:pPr>
        <w:spacing w:before="89"/>
        <w:rPr>
          <w:rFonts w:cs="Arial"/>
          <w:b/>
          <w:iCs/>
          <w:szCs w:val="24"/>
        </w:rPr>
      </w:pPr>
      <w:r w:rsidRPr="00F97AA4">
        <w:rPr>
          <w:rFonts w:cs="Arial"/>
          <w:b/>
          <w:iCs/>
          <w:szCs w:val="24"/>
        </w:rPr>
        <w:fldChar w:fldCharType="end"/>
      </w:r>
    </w:p>
    <w:p w14:paraId="514C79A8" w14:textId="188ECEB0" w:rsidR="00565FD3" w:rsidRPr="00F97AA4" w:rsidRDefault="005D4F85" w:rsidP="00206525">
      <w:pPr>
        <w:spacing w:before="89"/>
        <w:rPr>
          <w:rFonts w:eastAsiaTheme="minorHAnsi" w:cs="Arial"/>
          <w:szCs w:val="24"/>
          <w:lang w:val="en-US" w:eastAsia="en-US" w:bidi="ar-SA"/>
        </w:rPr>
      </w:pPr>
      <w:r w:rsidRPr="00F97AA4">
        <w:rPr>
          <w:rFonts w:cs="Arial"/>
          <w:szCs w:val="24"/>
        </w:rPr>
        <w:fldChar w:fldCharType="begin"/>
      </w:r>
      <w:r w:rsidRPr="00F97AA4">
        <w:rPr>
          <w:rFonts w:cs="Arial"/>
          <w:szCs w:val="24"/>
        </w:rPr>
        <w:instrText xml:space="preserve"> LINK </w:instrText>
      </w:r>
      <w:r w:rsidR="00565FD3" w:rsidRPr="00F97AA4">
        <w:rPr>
          <w:rFonts w:cs="Arial"/>
          <w:szCs w:val="24"/>
        </w:rPr>
        <w:instrText xml:space="preserve">Excel.Sheet.12 "G:\\Moj disk\\CEKOM\\Plan rada i financijski plan\\2025\\Nova mapa\\Kopija Najam prostora.xlsx" Prihodi!R11C1:R42C3 </w:instrText>
      </w:r>
      <w:r w:rsidRPr="00F97AA4">
        <w:rPr>
          <w:rFonts w:cs="Arial"/>
          <w:szCs w:val="24"/>
        </w:rPr>
        <w:instrText xml:space="preserve">\a \f 4 \h </w:instrText>
      </w:r>
      <w:r w:rsidR="00F97AA4" w:rsidRPr="00F97AA4">
        <w:rPr>
          <w:rFonts w:cs="Arial"/>
          <w:szCs w:val="24"/>
        </w:rPr>
        <w:instrText xml:space="preserve"> \* MERGEFORMAT </w:instrText>
      </w:r>
      <w:r w:rsidR="00565FD3" w:rsidRPr="00F97AA4">
        <w:rPr>
          <w:rFonts w:cs="Arial"/>
          <w:szCs w:val="24"/>
        </w:rPr>
        <w:fldChar w:fldCharType="separate"/>
      </w:r>
    </w:p>
    <w:p w14:paraId="2849ED67" w14:textId="1103CABB" w:rsidR="00F97AA4" w:rsidRPr="00F97AA4" w:rsidRDefault="00F97AA4" w:rsidP="00F97AA4">
      <w:pPr>
        <w:pStyle w:val="Opisslike"/>
        <w:keepNext/>
        <w:rPr>
          <w:b/>
          <w:bCs/>
          <w:i w:val="0"/>
          <w:iCs w:val="0"/>
          <w:color w:val="auto"/>
        </w:rPr>
      </w:pPr>
      <w:r w:rsidRPr="00F97AA4">
        <w:rPr>
          <w:b/>
          <w:bCs/>
          <w:i w:val="0"/>
          <w:iCs w:val="0"/>
          <w:color w:val="auto"/>
        </w:rPr>
        <w:t xml:space="preserve">Tablica </w:t>
      </w:r>
      <w:r w:rsidRPr="00F97AA4">
        <w:rPr>
          <w:b/>
          <w:bCs/>
          <w:i w:val="0"/>
          <w:iCs w:val="0"/>
          <w:color w:val="auto"/>
        </w:rPr>
        <w:fldChar w:fldCharType="begin"/>
      </w:r>
      <w:r w:rsidRPr="00F97AA4">
        <w:rPr>
          <w:b/>
          <w:bCs/>
          <w:i w:val="0"/>
          <w:iCs w:val="0"/>
          <w:color w:val="auto"/>
        </w:rPr>
        <w:instrText xml:space="preserve"> SEQ Tablica \* ARABIC </w:instrText>
      </w:r>
      <w:r w:rsidRPr="00F97AA4">
        <w:rPr>
          <w:b/>
          <w:bCs/>
          <w:i w:val="0"/>
          <w:iCs w:val="0"/>
          <w:color w:val="auto"/>
        </w:rPr>
        <w:fldChar w:fldCharType="separate"/>
      </w:r>
      <w:r>
        <w:rPr>
          <w:b/>
          <w:bCs/>
          <w:i w:val="0"/>
          <w:iCs w:val="0"/>
          <w:noProof/>
          <w:color w:val="auto"/>
        </w:rPr>
        <w:t>2</w:t>
      </w:r>
      <w:r w:rsidRPr="00F97AA4">
        <w:rPr>
          <w:b/>
          <w:bCs/>
          <w:i w:val="0"/>
          <w:iCs w:val="0"/>
          <w:color w:val="auto"/>
        </w:rPr>
        <w:fldChar w:fldCharType="end"/>
      </w:r>
      <w:r w:rsidRPr="00F97AA4">
        <w:rPr>
          <w:b/>
          <w:bCs/>
          <w:i w:val="0"/>
          <w:iCs w:val="0"/>
          <w:color w:val="auto"/>
        </w:rPr>
        <w:t>. Plan rashoda u 2026. godini</w:t>
      </w:r>
    </w:p>
    <w:tbl>
      <w:tblPr>
        <w:tblW w:w="7740" w:type="dxa"/>
        <w:tblLook w:val="04A0" w:firstRow="1" w:lastRow="0" w:firstColumn="1" w:lastColumn="0" w:noHBand="0" w:noVBand="1"/>
      </w:tblPr>
      <w:tblGrid>
        <w:gridCol w:w="4820"/>
        <w:gridCol w:w="1500"/>
        <w:gridCol w:w="1618"/>
      </w:tblGrid>
      <w:tr w:rsidR="00565FD3" w:rsidRPr="00565FD3" w14:paraId="4FCDA8D6" w14:textId="77777777" w:rsidTr="00565FD3">
        <w:trPr>
          <w:trHeight w:val="300"/>
        </w:trPr>
        <w:tc>
          <w:tcPr>
            <w:tcW w:w="4820"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0617237E" w14:textId="4B09C80D" w:rsidR="00565FD3" w:rsidRPr="00565FD3" w:rsidRDefault="00565FD3" w:rsidP="00565FD3">
            <w:pPr>
              <w:widowControl/>
              <w:autoSpaceDE/>
              <w:autoSpaceDN/>
              <w:jc w:val="left"/>
              <w:rPr>
                <w:rFonts w:cs="Arial"/>
                <w:color w:val="000000"/>
                <w:szCs w:val="24"/>
                <w:lang w:bidi="ar-SA"/>
              </w:rPr>
            </w:pPr>
            <w:r w:rsidRPr="00565FD3">
              <w:rPr>
                <w:rFonts w:cs="Arial"/>
                <w:color w:val="000000"/>
                <w:szCs w:val="24"/>
                <w:lang w:bidi="ar-SA"/>
              </w:rPr>
              <w:t>Vrsta rashoda</w:t>
            </w:r>
          </w:p>
        </w:tc>
        <w:tc>
          <w:tcPr>
            <w:tcW w:w="1500" w:type="dxa"/>
            <w:tcBorders>
              <w:top w:val="single" w:sz="4" w:space="0" w:color="auto"/>
              <w:left w:val="nil"/>
              <w:bottom w:val="single" w:sz="4" w:space="0" w:color="auto"/>
              <w:right w:val="single" w:sz="4" w:space="0" w:color="auto"/>
            </w:tcBorders>
            <w:shd w:val="clear" w:color="000000" w:fill="B4C6E7"/>
            <w:noWrap/>
            <w:vAlign w:val="bottom"/>
            <w:hideMark/>
          </w:tcPr>
          <w:p w14:paraId="40B9401C" w14:textId="77777777" w:rsidR="00565FD3" w:rsidRPr="00565FD3" w:rsidRDefault="00565FD3" w:rsidP="00565FD3">
            <w:pPr>
              <w:widowControl/>
              <w:autoSpaceDE/>
              <w:autoSpaceDN/>
              <w:jc w:val="left"/>
              <w:rPr>
                <w:rFonts w:cs="Arial"/>
                <w:color w:val="000000"/>
                <w:szCs w:val="24"/>
                <w:lang w:bidi="ar-SA"/>
              </w:rPr>
            </w:pPr>
            <w:r w:rsidRPr="00565FD3">
              <w:rPr>
                <w:rFonts w:cs="Arial"/>
                <w:color w:val="000000"/>
                <w:szCs w:val="24"/>
                <w:lang w:bidi="ar-SA"/>
              </w:rPr>
              <w:t>Mjesečni iznos</w:t>
            </w:r>
          </w:p>
        </w:tc>
        <w:tc>
          <w:tcPr>
            <w:tcW w:w="1420" w:type="dxa"/>
            <w:tcBorders>
              <w:top w:val="single" w:sz="4" w:space="0" w:color="auto"/>
              <w:left w:val="nil"/>
              <w:bottom w:val="single" w:sz="4" w:space="0" w:color="auto"/>
              <w:right w:val="single" w:sz="4" w:space="0" w:color="auto"/>
            </w:tcBorders>
            <w:shd w:val="clear" w:color="000000" w:fill="B4C6E7"/>
            <w:noWrap/>
            <w:vAlign w:val="bottom"/>
            <w:hideMark/>
          </w:tcPr>
          <w:p w14:paraId="1DDD59E0" w14:textId="77777777" w:rsidR="00565FD3" w:rsidRPr="00565FD3" w:rsidRDefault="00565FD3" w:rsidP="00565FD3">
            <w:pPr>
              <w:widowControl/>
              <w:autoSpaceDE/>
              <w:autoSpaceDN/>
              <w:jc w:val="left"/>
              <w:rPr>
                <w:rFonts w:cs="Arial"/>
                <w:color w:val="000000"/>
                <w:szCs w:val="24"/>
                <w:lang w:bidi="ar-SA"/>
              </w:rPr>
            </w:pPr>
            <w:r w:rsidRPr="00565FD3">
              <w:rPr>
                <w:rFonts w:cs="Arial"/>
                <w:color w:val="000000"/>
                <w:szCs w:val="24"/>
                <w:lang w:bidi="ar-SA"/>
              </w:rPr>
              <w:t>Godišnji iznos</w:t>
            </w:r>
          </w:p>
        </w:tc>
      </w:tr>
      <w:tr w:rsidR="00565FD3" w:rsidRPr="00565FD3" w14:paraId="45FDE179" w14:textId="77777777" w:rsidTr="00565FD3">
        <w:trPr>
          <w:trHeight w:val="300"/>
        </w:trPr>
        <w:tc>
          <w:tcPr>
            <w:tcW w:w="4820" w:type="dxa"/>
            <w:tcBorders>
              <w:top w:val="nil"/>
              <w:left w:val="single" w:sz="4" w:space="0" w:color="auto"/>
              <w:bottom w:val="single" w:sz="4" w:space="0" w:color="auto"/>
              <w:right w:val="single" w:sz="4" w:space="0" w:color="auto"/>
            </w:tcBorders>
            <w:noWrap/>
            <w:vAlign w:val="bottom"/>
            <w:hideMark/>
          </w:tcPr>
          <w:p w14:paraId="1FD2F801" w14:textId="1063C4D1" w:rsidR="00565FD3" w:rsidRPr="00565FD3" w:rsidRDefault="00F97AA4" w:rsidP="00565FD3">
            <w:pPr>
              <w:widowControl/>
              <w:autoSpaceDE/>
              <w:autoSpaceDN/>
              <w:jc w:val="left"/>
              <w:rPr>
                <w:rFonts w:cs="Arial"/>
                <w:color w:val="000000"/>
                <w:szCs w:val="24"/>
                <w:lang w:bidi="ar-SA"/>
              </w:rPr>
            </w:pPr>
            <w:r w:rsidRPr="00F97AA4">
              <w:rPr>
                <w:rFonts w:cs="Arial"/>
                <w:color w:val="000000"/>
                <w:szCs w:val="24"/>
              </w:rPr>
              <w:t>Materijalni troškovi</w:t>
            </w:r>
          </w:p>
        </w:tc>
        <w:tc>
          <w:tcPr>
            <w:tcW w:w="1500" w:type="dxa"/>
            <w:tcBorders>
              <w:top w:val="nil"/>
              <w:left w:val="nil"/>
              <w:bottom w:val="single" w:sz="4" w:space="0" w:color="auto"/>
              <w:right w:val="single" w:sz="4" w:space="0" w:color="auto"/>
            </w:tcBorders>
            <w:noWrap/>
            <w:vAlign w:val="bottom"/>
            <w:hideMark/>
          </w:tcPr>
          <w:p w14:paraId="7B81052B" w14:textId="730A339D" w:rsidR="00565FD3" w:rsidRPr="00565FD3" w:rsidRDefault="00F97AA4" w:rsidP="00565FD3">
            <w:pPr>
              <w:widowControl/>
              <w:autoSpaceDE/>
              <w:autoSpaceDN/>
              <w:jc w:val="right"/>
              <w:rPr>
                <w:rFonts w:cs="Arial"/>
                <w:color w:val="000000"/>
                <w:szCs w:val="24"/>
                <w:lang w:bidi="ar-SA"/>
              </w:rPr>
            </w:pPr>
            <w:r w:rsidRPr="00F97AA4">
              <w:rPr>
                <w:rFonts w:cs="Arial"/>
                <w:color w:val="000000"/>
                <w:szCs w:val="24"/>
                <w:lang w:bidi="ar-SA"/>
              </w:rPr>
              <w:t>50.000,00</w:t>
            </w:r>
          </w:p>
        </w:tc>
        <w:tc>
          <w:tcPr>
            <w:tcW w:w="1420" w:type="dxa"/>
            <w:tcBorders>
              <w:top w:val="nil"/>
              <w:left w:val="nil"/>
              <w:bottom w:val="single" w:sz="4" w:space="0" w:color="auto"/>
              <w:right w:val="single" w:sz="4" w:space="0" w:color="auto"/>
            </w:tcBorders>
            <w:noWrap/>
            <w:vAlign w:val="bottom"/>
            <w:hideMark/>
          </w:tcPr>
          <w:p w14:paraId="1FB0356A" w14:textId="104E7AAA" w:rsidR="00565FD3" w:rsidRPr="00565FD3" w:rsidRDefault="00F97AA4" w:rsidP="00565FD3">
            <w:pPr>
              <w:widowControl/>
              <w:autoSpaceDE/>
              <w:autoSpaceDN/>
              <w:jc w:val="right"/>
              <w:rPr>
                <w:rFonts w:cs="Arial"/>
                <w:color w:val="000000"/>
                <w:szCs w:val="24"/>
                <w:lang w:bidi="ar-SA"/>
              </w:rPr>
            </w:pPr>
            <w:r w:rsidRPr="00F97AA4">
              <w:rPr>
                <w:rFonts w:cs="Arial"/>
                <w:color w:val="000000"/>
                <w:szCs w:val="24"/>
                <w:lang w:bidi="ar-SA"/>
              </w:rPr>
              <w:t>600.000,00</w:t>
            </w:r>
          </w:p>
        </w:tc>
      </w:tr>
      <w:tr w:rsidR="00565FD3" w:rsidRPr="00565FD3" w14:paraId="0385FE18" w14:textId="77777777" w:rsidTr="00565FD3">
        <w:trPr>
          <w:trHeight w:val="300"/>
        </w:trPr>
        <w:tc>
          <w:tcPr>
            <w:tcW w:w="4820" w:type="dxa"/>
            <w:tcBorders>
              <w:top w:val="nil"/>
              <w:left w:val="single" w:sz="4" w:space="0" w:color="auto"/>
              <w:bottom w:val="single" w:sz="4" w:space="0" w:color="auto"/>
              <w:right w:val="single" w:sz="4" w:space="0" w:color="auto"/>
            </w:tcBorders>
            <w:noWrap/>
            <w:vAlign w:val="bottom"/>
            <w:hideMark/>
          </w:tcPr>
          <w:p w14:paraId="37BFC11D" w14:textId="7BDB8973" w:rsidR="00565FD3" w:rsidRPr="00565FD3" w:rsidRDefault="00F97AA4" w:rsidP="00565FD3">
            <w:pPr>
              <w:widowControl/>
              <w:autoSpaceDE/>
              <w:autoSpaceDN/>
              <w:jc w:val="left"/>
              <w:rPr>
                <w:rFonts w:cs="Arial"/>
                <w:color w:val="000000"/>
                <w:szCs w:val="24"/>
                <w:lang w:bidi="ar-SA"/>
              </w:rPr>
            </w:pPr>
            <w:r w:rsidRPr="00F97AA4">
              <w:rPr>
                <w:rFonts w:cs="Arial"/>
                <w:color w:val="000000"/>
                <w:szCs w:val="24"/>
              </w:rPr>
              <w:t>Troškovi osoblja</w:t>
            </w:r>
          </w:p>
        </w:tc>
        <w:tc>
          <w:tcPr>
            <w:tcW w:w="1500" w:type="dxa"/>
            <w:tcBorders>
              <w:top w:val="nil"/>
              <w:left w:val="nil"/>
              <w:bottom w:val="single" w:sz="4" w:space="0" w:color="auto"/>
              <w:right w:val="single" w:sz="4" w:space="0" w:color="auto"/>
            </w:tcBorders>
            <w:noWrap/>
            <w:vAlign w:val="bottom"/>
            <w:hideMark/>
          </w:tcPr>
          <w:p w14:paraId="52604D6D" w14:textId="1AC3A088" w:rsidR="00565FD3" w:rsidRPr="00565FD3" w:rsidRDefault="00F97AA4" w:rsidP="00565FD3">
            <w:pPr>
              <w:widowControl/>
              <w:autoSpaceDE/>
              <w:autoSpaceDN/>
              <w:jc w:val="right"/>
              <w:rPr>
                <w:rFonts w:cs="Arial"/>
                <w:color w:val="000000"/>
                <w:szCs w:val="24"/>
                <w:lang w:bidi="ar-SA"/>
              </w:rPr>
            </w:pPr>
            <w:r w:rsidRPr="00F97AA4">
              <w:rPr>
                <w:rFonts w:cs="Arial"/>
                <w:color w:val="000000"/>
                <w:szCs w:val="24"/>
                <w:lang w:bidi="ar-SA"/>
              </w:rPr>
              <w:t>58.333,33</w:t>
            </w:r>
          </w:p>
        </w:tc>
        <w:tc>
          <w:tcPr>
            <w:tcW w:w="1420" w:type="dxa"/>
            <w:tcBorders>
              <w:top w:val="nil"/>
              <w:left w:val="nil"/>
              <w:bottom w:val="single" w:sz="4" w:space="0" w:color="auto"/>
              <w:right w:val="single" w:sz="4" w:space="0" w:color="auto"/>
            </w:tcBorders>
            <w:noWrap/>
            <w:vAlign w:val="bottom"/>
            <w:hideMark/>
          </w:tcPr>
          <w:p w14:paraId="53872AE9" w14:textId="35F41CE1" w:rsidR="00565FD3" w:rsidRPr="00565FD3" w:rsidRDefault="00F97AA4" w:rsidP="00565FD3">
            <w:pPr>
              <w:widowControl/>
              <w:autoSpaceDE/>
              <w:autoSpaceDN/>
              <w:jc w:val="right"/>
              <w:rPr>
                <w:rFonts w:cs="Arial"/>
                <w:color w:val="000000"/>
                <w:szCs w:val="24"/>
                <w:lang w:bidi="ar-SA"/>
              </w:rPr>
            </w:pPr>
            <w:r w:rsidRPr="00F97AA4">
              <w:rPr>
                <w:rFonts w:cs="Arial"/>
                <w:color w:val="000000"/>
                <w:szCs w:val="24"/>
                <w:lang w:bidi="ar-SA"/>
              </w:rPr>
              <w:t>700.000,00</w:t>
            </w:r>
          </w:p>
        </w:tc>
      </w:tr>
      <w:tr w:rsidR="00565FD3" w:rsidRPr="00565FD3" w14:paraId="347D449B" w14:textId="77777777" w:rsidTr="00565FD3">
        <w:trPr>
          <w:trHeight w:val="300"/>
        </w:trPr>
        <w:tc>
          <w:tcPr>
            <w:tcW w:w="4820" w:type="dxa"/>
            <w:tcBorders>
              <w:top w:val="nil"/>
              <w:left w:val="single" w:sz="4" w:space="0" w:color="auto"/>
              <w:bottom w:val="single" w:sz="4" w:space="0" w:color="auto"/>
              <w:right w:val="single" w:sz="4" w:space="0" w:color="auto"/>
            </w:tcBorders>
            <w:noWrap/>
            <w:vAlign w:val="bottom"/>
            <w:hideMark/>
          </w:tcPr>
          <w:p w14:paraId="4671A334" w14:textId="7CD8ECEF" w:rsidR="00565FD3" w:rsidRPr="00565FD3" w:rsidRDefault="00F97AA4" w:rsidP="00565FD3">
            <w:pPr>
              <w:widowControl/>
              <w:autoSpaceDE/>
              <w:autoSpaceDN/>
              <w:jc w:val="left"/>
              <w:rPr>
                <w:rFonts w:cs="Arial"/>
                <w:color w:val="000000"/>
                <w:szCs w:val="24"/>
                <w:lang w:bidi="ar-SA"/>
              </w:rPr>
            </w:pPr>
            <w:r w:rsidRPr="00F97AA4">
              <w:rPr>
                <w:rFonts w:cs="Arial"/>
                <w:color w:val="000000"/>
                <w:szCs w:val="24"/>
              </w:rPr>
              <w:t>Amortizacija</w:t>
            </w:r>
          </w:p>
        </w:tc>
        <w:tc>
          <w:tcPr>
            <w:tcW w:w="1500" w:type="dxa"/>
            <w:tcBorders>
              <w:top w:val="nil"/>
              <w:left w:val="nil"/>
              <w:bottom w:val="single" w:sz="4" w:space="0" w:color="auto"/>
              <w:right w:val="single" w:sz="4" w:space="0" w:color="auto"/>
            </w:tcBorders>
            <w:noWrap/>
            <w:vAlign w:val="bottom"/>
            <w:hideMark/>
          </w:tcPr>
          <w:p w14:paraId="108EDC7B" w14:textId="57412075" w:rsidR="00565FD3" w:rsidRPr="00565FD3" w:rsidRDefault="00F97AA4" w:rsidP="00565FD3">
            <w:pPr>
              <w:widowControl/>
              <w:autoSpaceDE/>
              <w:autoSpaceDN/>
              <w:jc w:val="right"/>
              <w:rPr>
                <w:rFonts w:cs="Arial"/>
                <w:color w:val="000000"/>
                <w:szCs w:val="24"/>
                <w:lang w:bidi="ar-SA"/>
              </w:rPr>
            </w:pPr>
            <w:r w:rsidRPr="00F97AA4">
              <w:rPr>
                <w:rFonts w:cs="Arial"/>
                <w:color w:val="000000"/>
                <w:szCs w:val="24"/>
                <w:lang w:bidi="ar-SA"/>
              </w:rPr>
              <w:t>83.333,33</w:t>
            </w:r>
          </w:p>
        </w:tc>
        <w:tc>
          <w:tcPr>
            <w:tcW w:w="1420" w:type="dxa"/>
            <w:tcBorders>
              <w:top w:val="nil"/>
              <w:left w:val="nil"/>
              <w:bottom w:val="single" w:sz="4" w:space="0" w:color="auto"/>
              <w:right w:val="single" w:sz="4" w:space="0" w:color="auto"/>
            </w:tcBorders>
            <w:noWrap/>
            <w:vAlign w:val="bottom"/>
            <w:hideMark/>
          </w:tcPr>
          <w:p w14:paraId="53AD2550" w14:textId="41912E0A" w:rsidR="00565FD3" w:rsidRPr="00565FD3" w:rsidRDefault="00F97AA4" w:rsidP="00565FD3">
            <w:pPr>
              <w:widowControl/>
              <w:autoSpaceDE/>
              <w:autoSpaceDN/>
              <w:jc w:val="right"/>
              <w:rPr>
                <w:rFonts w:cs="Arial"/>
                <w:color w:val="000000"/>
                <w:szCs w:val="24"/>
                <w:lang w:bidi="ar-SA"/>
              </w:rPr>
            </w:pPr>
            <w:r w:rsidRPr="00F97AA4">
              <w:rPr>
                <w:rFonts w:cs="Arial"/>
                <w:color w:val="000000"/>
                <w:szCs w:val="24"/>
                <w:lang w:bidi="ar-SA"/>
              </w:rPr>
              <w:t>1.000.000</w:t>
            </w:r>
            <w:r w:rsidR="00565FD3" w:rsidRPr="00565FD3">
              <w:rPr>
                <w:rFonts w:cs="Arial"/>
                <w:color w:val="000000"/>
                <w:szCs w:val="24"/>
                <w:lang w:bidi="ar-SA"/>
              </w:rPr>
              <w:t>,00</w:t>
            </w:r>
          </w:p>
        </w:tc>
      </w:tr>
      <w:tr w:rsidR="00565FD3" w:rsidRPr="00565FD3" w14:paraId="5744EF0D" w14:textId="77777777" w:rsidTr="00565FD3">
        <w:trPr>
          <w:trHeight w:val="300"/>
        </w:trPr>
        <w:tc>
          <w:tcPr>
            <w:tcW w:w="4820" w:type="dxa"/>
            <w:tcBorders>
              <w:top w:val="nil"/>
              <w:left w:val="single" w:sz="4" w:space="0" w:color="auto"/>
              <w:bottom w:val="single" w:sz="4" w:space="0" w:color="auto"/>
              <w:right w:val="single" w:sz="4" w:space="0" w:color="auto"/>
            </w:tcBorders>
            <w:noWrap/>
            <w:vAlign w:val="bottom"/>
            <w:hideMark/>
          </w:tcPr>
          <w:p w14:paraId="44BDC048" w14:textId="32FEF9B9" w:rsidR="00565FD3" w:rsidRPr="00565FD3" w:rsidRDefault="00F97AA4" w:rsidP="00565FD3">
            <w:pPr>
              <w:widowControl/>
              <w:autoSpaceDE/>
              <w:autoSpaceDN/>
              <w:jc w:val="left"/>
              <w:rPr>
                <w:rFonts w:cs="Arial"/>
                <w:color w:val="000000"/>
                <w:szCs w:val="24"/>
                <w:lang w:bidi="ar-SA"/>
              </w:rPr>
            </w:pPr>
            <w:r w:rsidRPr="00F97AA4">
              <w:rPr>
                <w:rFonts w:cs="Arial"/>
                <w:color w:val="000000"/>
                <w:szCs w:val="24"/>
              </w:rPr>
              <w:t>Ostali troškovi</w:t>
            </w:r>
          </w:p>
        </w:tc>
        <w:tc>
          <w:tcPr>
            <w:tcW w:w="1500" w:type="dxa"/>
            <w:tcBorders>
              <w:top w:val="nil"/>
              <w:left w:val="nil"/>
              <w:bottom w:val="single" w:sz="4" w:space="0" w:color="auto"/>
              <w:right w:val="single" w:sz="4" w:space="0" w:color="auto"/>
            </w:tcBorders>
            <w:noWrap/>
            <w:vAlign w:val="bottom"/>
            <w:hideMark/>
          </w:tcPr>
          <w:p w14:paraId="3E86590E" w14:textId="7539A67C" w:rsidR="00565FD3" w:rsidRPr="00565FD3" w:rsidRDefault="00F97AA4" w:rsidP="00565FD3">
            <w:pPr>
              <w:widowControl/>
              <w:autoSpaceDE/>
              <w:autoSpaceDN/>
              <w:jc w:val="right"/>
              <w:rPr>
                <w:rFonts w:cs="Arial"/>
                <w:color w:val="000000"/>
                <w:szCs w:val="24"/>
                <w:lang w:bidi="ar-SA"/>
              </w:rPr>
            </w:pPr>
            <w:r w:rsidRPr="00F97AA4">
              <w:rPr>
                <w:rFonts w:cs="Arial"/>
                <w:color w:val="000000"/>
                <w:szCs w:val="24"/>
                <w:lang w:bidi="ar-SA"/>
              </w:rPr>
              <w:t>8.333,33</w:t>
            </w:r>
          </w:p>
        </w:tc>
        <w:tc>
          <w:tcPr>
            <w:tcW w:w="1420" w:type="dxa"/>
            <w:tcBorders>
              <w:top w:val="nil"/>
              <w:left w:val="nil"/>
              <w:bottom w:val="single" w:sz="4" w:space="0" w:color="auto"/>
              <w:right w:val="single" w:sz="4" w:space="0" w:color="auto"/>
            </w:tcBorders>
            <w:noWrap/>
            <w:vAlign w:val="bottom"/>
            <w:hideMark/>
          </w:tcPr>
          <w:p w14:paraId="43135231" w14:textId="36480EE3" w:rsidR="00565FD3" w:rsidRPr="00565FD3" w:rsidRDefault="00F97AA4" w:rsidP="00565FD3">
            <w:pPr>
              <w:widowControl/>
              <w:autoSpaceDE/>
              <w:autoSpaceDN/>
              <w:jc w:val="right"/>
              <w:rPr>
                <w:rFonts w:cs="Arial"/>
                <w:color w:val="000000"/>
                <w:szCs w:val="24"/>
                <w:lang w:bidi="ar-SA"/>
              </w:rPr>
            </w:pPr>
            <w:r w:rsidRPr="00F97AA4">
              <w:rPr>
                <w:rFonts w:cs="Arial"/>
                <w:color w:val="000000"/>
                <w:szCs w:val="24"/>
                <w:lang w:bidi="ar-SA"/>
              </w:rPr>
              <w:t>100.</w:t>
            </w:r>
            <w:r w:rsidR="00565FD3" w:rsidRPr="00565FD3">
              <w:rPr>
                <w:rFonts w:cs="Arial"/>
                <w:color w:val="000000"/>
                <w:szCs w:val="24"/>
                <w:lang w:bidi="ar-SA"/>
              </w:rPr>
              <w:t>000,00</w:t>
            </w:r>
          </w:p>
        </w:tc>
      </w:tr>
      <w:tr w:rsidR="00565FD3" w:rsidRPr="00565FD3" w14:paraId="6DD76598" w14:textId="77777777" w:rsidTr="00565FD3">
        <w:trPr>
          <w:trHeight w:val="300"/>
        </w:trPr>
        <w:tc>
          <w:tcPr>
            <w:tcW w:w="4820" w:type="dxa"/>
            <w:tcBorders>
              <w:top w:val="nil"/>
              <w:left w:val="single" w:sz="4" w:space="0" w:color="auto"/>
              <w:bottom w:val="single" w:sz="4" w:space="0" w:color="auto"/>
              <w:right w:val="single" w:sz="4" w:space="0" w:color="auto"/>
            </w:tcBorders>
            <w:noWrap/>
            <w:vAlign w:val="bottom"/>
            <w:hideMark/>
          </w:tcPr>
          <w:p w14:paraId="0A93A9FB" w14:textId="54A4EB3D" w:rsidR="00565FD3" w:rsidRPr="00565FD3" w:rsidRDefault="00F97AA4" w:rsidP="00565FD3">
            <w:pPr>
              <w:widowControl/>
              <w:autoSpaceDE/>
              <w:autoSpaceDN/>
              <w:jc w:val="left"/>
              <w:rPr>
                <w:rFonts w:cs="Arial"/>
                <w:color w:val="000000"/>
                <w:szCs w:val="24"/>
                <w:lang w:bidi="ar-SA"/>
              </w:rPr>
            </w:pPr>
            <w:r w:rsidRPr="00F97AA4">
              <w:rPr>
                <w:rFonts w:cs="Arial"/>
                <w:color w:val="000000"/>
                <w:szCs w:val="24"/>
              </w:rPr>
              <w:t>Financijski rashodi</w:t>
            </w:r>
          </w:p>
        </w:tc>
        <w:tc>
          <w:tcPr>
            <w:tcW w:w="1500" w:type="dxa"/>
            <w:tcBorders>
              <w:top w:val="nil"/>
              <w:left w:val="nil"/>
              <w:bottom w:val="single" w:sz="4" w:space="0" w:color="auto"/>
              <w:right w:val="single" w:sz="4" w:space="0" w:color="auto"/>
            </w:tcBorders>
            <w:noWrap/>
            <w:vAlign w:val="bottom"/>
            <w:hideMark/>
          </w:tcPr>
          <w:p w14:paraId="5DECB702" w14:textId="65388387" w:rsidR="00565FD3" w:rsidRPr="00565FD3" w:rsidRDefault="00F97AA4" w:rsidP="00565FD3">
            <w:pPr>
              <w:widowControl/>
              <w:autoSpaceDE/>
              <w:autoSpaceDN/>
              <w:jc w:val="right"/>
              <w:rPr>
                <w:rFonts w:cs="Arial"/>
                <w:color w:val="000000"/>
                <w:szCs w:val="24"/>
                <w:lang w:bidi="ar-SA"/>
              </w:rPr>
            </w:pPr>
            <w:r w:rsidRPr="00F97AA4">
              <w:rPr>
                <w:rFonts w:cs="Arial"/>
                <w:color w:val="000000"/>
                <w:szCs w:val="24"/>
                <w:lang w:bidi="ar-SA"/>
              </w:rPr>
              <w:t>2.500,00</w:t>
            </w:r>
          </w:p>
        </w:tc>
        <w:tc>
          <w:tcPr>
            <w:tcW w:w="1420" w:type="dxa"/>
            <w:tcBorders>
              <w:top w:val="nil"/>
              <w:left w:val="nil"/>
              <w:bottom w:val="single" w:sz="4" w:space="0" w:color="auto"/>
              <w:right w:val="single" w:sz="4" w:space="0" w:color="auto"/>
            </w:tcBorders>
            <w:noWrap/>
            <w:vAlign w:val="bottom"/>
            <w:hideMark/>
          </w:tcPr>
          <w:p w14:paraId="5D35A3BD" w14:textId="35C89738" w:rsidR="00565FD3" w:rsidRPr="00565FD3" w:rsidRDefault="00F97AA4" w:rsidP="00565FD3">
            <w:pPr>
              <w:widowControl/>
              <w:autoSpaceDE/>
              <w:autoSpaceDN/>
              <w:jc w:val="right"/>
              <w:rPr>
                <w:rFonts w:cs="Arial"/>
                <w:color w:val="000000"/>
                <w:szCs w:val="24"/>
                <w:lang w:bidi="ar-SA"/>
              </w:rPr>
            </w:pPr>
            <w:r w:rsidRPr="00F97AA4">
              <w:rPr>
                <w:rFonts w:cs="Arial"/>
                <w:color w:val="000000"/>
                <w:szCs w:val="24"/>
                <w:lang w:bidi="ar-SA"/>
              </w:rPr>
              <w:t>30.000,00</w:t>
            </w:r>
          </w:p>
        </w:tc>
      </w:tr>
      <w:tr w:rsidR="00565FD3" w:rsidRPr="00565FD3" w14:paraId="0FB9EFB2" w14:textId="77777777" w:rsidTr="00565FD3">
        <w:trPr>
          <w:trHeight w:val="300"/>
        </w:trPr>
        <w:tc>
          <w:tcPr>
            <w:tcW w:w="4820" w:type="dxa"/>
            <w:tcBorders>
              <w:top w:val="nil"/>
              <w:left w:val="single" w:sz="4" w:space="0" w:color="auto"/>
              <w:bottom w:val="single" w:sz="4" w:space="0" w:color="auto"/>
              <w:right w:val="single" w:sz="4" w:space="0" w:color="auto"/>
            </w:tcBorders>
            <w:noWrap/>
            <w:vAlign w:val="bottom"/>
            <w:hideMark/>
          </w:tcPr>
          <w:p w14:paraId="4E9974C9" w14:textId="77777777" w:rsidR="00565FD3" w:rsidRPr="00565FD3" w:rsidRDefault="00565FD3" w:rsidP="00565FD3">
            <w:pPr>
              <w:widowControl/>
              <w:autoSpaceDE/>
              <w:autoSpaceDN/>
              <w:jc w:val="left"/>
              <w:rPr>
                <w:rFonts w:cs="Arial"/>
                <w:color w:val="000000"/>
                <w:szCs w:val="24"/>
                <w:lang w:bidi="ar-SA"/>
              </w:rPr>
            </w:pPr>
            <w:r w:rsidRPr="00565FD3">
              <w:rPr>
                <w:rFonts w:cs="Arial"/>
                <w:color w:val="000000"/>
                <w:szCs w:val="24"/>
                <w:lang w:bidi="ar-SA"/>
              </w:rPr>
              <w:t>Ukupno</w:t>
            </w:r>
          </w:p>
        </w:tc>
        <w:tc>
          <w:tcPr>
            <w:tcW w:w="1500" w:type="dxa"/>
            <w:tcBorders>
              <w:top w:val="nil"/>
              <w:left w:val="nil"/>
              <w:bottom w:val="single" w:sz="4" w:space="0" w:color="auto"/>
              <w:right w:val="single" w:sz="4" w:space="0" w:color="auto"/>
            </w:tcBorders>
            <w:noWrap/>
            <w:vAlign w:val="bottom"/>
            <w:hideMark/>
          </w:tcPr>
          <w:p w14:paraId="70220F25" w14:textId="149E6F0B" w:rsidR="00565FD3" w:rsidRPr="00565FD3" w:rsidRDefault="00F97AA4" w:rsidP="00565FD3">
            <w:pPr>
              <w:widowControl/>
              <w:autoSpaceDE/>
              <w:autoSpaceDN/>
              <w:jc w:val="right"/>
              <w:rPr>
                <w:rFonts w:cs="Arial"/>
                <w:color w:val="000000"/>
                <w:szCs w:val="24"/>
                <w:lang w:bidi="ar-SA"/>
              </w:rPr>
            </w:pPr>
            <w:r w:rsidRPr="00F97AA4">
              <w:rPr>
                <w:rFonts w:cs="Arial"/>
                <w:color w:val="000000"/>
                <w:szCs w:val="24"/>
                <w:lang w:bidi="ar-SA"/>
              </w:rPr>
              <w:t>202.500,00</w:t>
            </w:r>
          </w:p>
        </w:tc>
        <w:tc>
          <w:tcPr>
            <w:tcW w:w="1420" w:type="dxa"/>
            <w:tcBorders>
              <w:top w:val="nil"/>
              <w:left w:val="nil"/>
              <w:bottom w:val="single" w:sz="4" w:space="0" w:color="auto"/>
              <w:right w:val="single" w:sz="4" w:space="0" w:color="auto"/>
            </w:tcBorders>
            <w:noWrap/>
            <w:vAlign w:val="bottom"/>
            <w:hideMark/>
          </w:tcPr>
          <w:p w14:paraId="65ABED42" w14:textId="230FDEFB" w:rsidR="00565FD3" w:rsidRPr="00565FD3" w:rsidRDefault="00F97AA4" w:rsidP="00565FD3">
            <w:pPr>
              <w:widowControl/>
              <w:autoSpaceDE/>
              <w:autoSpaceDN/>
              <w:jc w:val="right"/>
              <w:rPr>
                <w:rFonts w:cs="Arial"/>
                <w:color w:val="000000"/>
                <w:szCs w:val="24"/>
                <w:lang w:bidi="ar-SA"/>
              </w:rPr>
            </w:pPr>
            <w:r w:rsidRPr="00F97AA4">
              <w:rPr>
                <w:rFonts w:cs="Arial"/>
                <w:color w:val="000000"/>
                <w:szCs w:val="24"/>
                <w:lang w:bidi="ar-SA"/>
              </w:rPr>
              <w:t>2.430.000,00</w:t>
            </w:r>
          </w:p>
        </w:tc>
      </w:tr>
    </w:tbl>
    <w:p w14:paraId="0D914291" w14:textId="6DB4AD8C" w:rsidR="005D4F85" w:rsidRPr="00F97AA4" w:rsidRDefault="005D4F85" w:rsidP="00206525">
      <w:pPr>
        <w:spacing w:before="89"/>
        <w:rPr>
          <w:rFonts w:cs="Arial"/>
          <w:b/>
          <w:iCs/>
          <w:szCs w:val="24"/>
        </w:rPr>
      </w:pPr>
      <w:r w:rsidRPr="00F97AA4">
        <w:rPr>
          <w:rFonts w:cs="Arial"/>
          <w:b/>
          <w:iCs/>
          <w:szCs w:val="24"/>
        </w:rPr>
        <w:fldChar w:fldCharType="end"/>
      </w:r>
    </w:p>
    <w:p w14:paraId="2BEA814F" w14:textId="77777777" w:rsidR="001532E0" w:rsidRPr="00F97AA4" w:rsidRDefault="001532E0" w:rsidP="00FF7337">
      <w:pPr>
        <w:spacing w:before="89"/>
        <w:rPr>
          <w:rFonts w:cs="Arial"/>
          <w:bCs/>
          <w:iCs/>
          <w:szCs w:val="24"/>
        </w:rPr>
      </w:pPr>
    </w:p>
    <w:p w14:paraId="33954596" w14:textId="3F971F09" w:rsidR="00F97AA4" w:rsidRPr="00F97AA4" w:rsidRDefault="00F97AA4" w:rsidP="00F97AA4">
      <w:pPr>
        <w:pStyle w:val="Opisslike"/>
        <w:keepNext/>
        <w:rPr>
          <w:b/>
          <w:bCs/>
          <w:i w:val="0"/>
          <w:iCs w:val="0"/>
          <w:color w:val="auto"/>
        </w:rPr>
      </w:pPr>
      <w:r w:rsidRPr="00F97AA4">
        <w:rPr>
          <w:b/>
          <w:bCs/>
          <w:i w:val="0"/>
          <w:iCs w:val="0"/>
          <w:color w:val="auto"/>
        </w:rPr>
        <w:t xml:space="preserve">Tablica </w:t>
      </w:r>
      <w:r w:rsidRPr="00F97AA4">
        <w:rPr>
          <w:b/>
          <w:bCs/>
          <w:i w:val="0"/>
          <w:iCs w:val="0"/>
          <w:color w:val="auto"/>
        </w:rPr>
        <w:fldChar w:fldCharType="begin"/>
      </w:r>
      <w:r w:rsidRPr="00F97AA4">
        <w:rPr>
          <w:b/>
          <w:bCs/>
          <w:i w:val="0"/>
          <w:iCs w:val="0"/>
          <w:color w:val="auto"/>
        </w:rPr>
        <w:instrText xml:space="preserve"> SEQ Tablica \* ARABIC </w:instrText>
      </w:r>
      <w:r w:rsidRPr="00F97AA4">
        <w:rPr>
          <w:b/>
          <w:bCs/>
          <w:i w:val="0"/>
          <w:iCs w:val="0"/>
          <w:color w:val="auto"/>
        </w:rPr>
        <w:fldChar w:fldCharType="separate"/>
      </w:r>
      <w:r w:rsidRPr="00F97AA4">
        <w:rPr>
          <w:b/>
          <w:bCs/>
          <w:i w:val="0"/>
          <w:iCs w:val="0"/>
          <w:noProof/>
          <w:color w:val="auto"/>
        </w:rPr>
        <w:t>3</w:t>
      </w:r>
      <w:r w:rsidRPr="00F97AA4">
        <w:rPr>
          <w:b/>
          <w:bCs/>
          <w:i w:val="0"/>
          <w:iCs w:val="0"/>
          <w:color w:val="auto"/>
        </w:rPr>
        <w:fldChar w:fldCharType="end"/>
      </w:r>
      <w:r w:rsidRPr="00F97AA4">
        <w:rPr>
          <w:b/>
          <w:bCs/>
          <w:i w:val="0"/>
          <w:iCs w:val="0"/>
          <w:color w:val="auto"/>
        </w:rPr>
        <w:t>. Plan financijskog rezultata u 2026. godini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80"/>
        <w:gridCol w:w="1560"/>
      </w:tblGrid>
      <w:tr w:rsidR="00F97AA4" w:rsidRPr="00F97AA4" w14:paraId="4EB3EE3A" w14:textId="77777777" w:rsidTr="00F97AA4">
        <w:trPr>
          <w:tblHeader/>
          <w:tblCellSpacing w:w="15" w:type="dxa"/>
        </w:trPr>
        <w:tc>
          <w:tcPr>
            <w:tcW w:w="0" w:type="auto"/>
            <w:vAlign w:val="center"/>
            <w:hideMark/>
          </w:tcPr>
          <w:p w14:paraId="68CD30EF" w14:textId="77777777" w:rsidR="00F97AA4" w:rsidRPr="00F97AA4" w:rsidRDefault="00F97AA4" w:rsidP="00F97AA4">
            <w:pPr>
              <w:spacing w:before="89"/>
              <w:ind w:left="118"/>
              <w:rPr>
                <w:rFonts w:cs="Arial"/>
                <w:b/>
                <w:bCs/>
                <w:iCs/>
                <w:szCs w:val="24"/>
              </w:rPr>
            </w:pPr>
            <w:r w:rsidRPr="00F97AA4">
              <w:rPr>
                <w:rFonts w:cs="Arial"/>
                <w:b/>
                <w:bCs/>
                <w:iCs/>
                <w:szCs w:val="24"/>
              </w:rPr>
              <w:t>Stavka</w:t>
            </w:r>
          </w:p>
        </w:tc>
        <w:tc>
          <w:tcPr>
            <w:tcW w:w="0" w:type="auto"/>
            <w:vAlign w:val="center"/>
            <w:hideMark/>
          </w:tcPr>
          <w:p w14:paraId="22DB3604" w14:textId="77777777" w:rsidR="00F97AA4" w:rsidRPr="00F97AA4" w:rsidRDefault="00F97AA4" w:rsidP="00F97AA4">
            <w:pPr>
              <w:spacing w:before="89"/>
              <w:ind w:left="118"/>
              <w:rPr>
                <w:rFonts w:cs="Arial"/>
                <w:b/>
                <w:bCs/>
                <w:iCs/>
                <w:szCs w:val="24"/>
              </w:rPr>
            </w:pPr>
            <w:r w:rsidRPr="00F97AA4">
              <w:rPr>
                <w:rFonts w:cs="Arial"/>
                <w:b/>
                <w:bCs/>
                <w:iCs/>
                <w:szCs w:val="24"/>
              </w:rPr>
              <w:t>Iznos (EUR)</w:t>
            </w:r>
          </w:p>
        </w:tc>
      </w:tr>
      <w:tr w:rsidR="00F97AA4" w:rsidRPr="00F97AA4" w14:paraId="4A828B2C" w14:textId="77777777" w:rsidTr="00F97AA4">
        <w:trPr>
          <w:tblCellSpacing w:w="15" w:type="dxa"/>
        </w:trPr>
        <w:tc>
          <w:tcPr>
            <w:tcW w:w="0" w:type="auto"/>
            <w:vAlign w:val="center"/>
            <w:hideMark/>
          </w:tcPr>
          <w:p w14:paraId="67C6F871" w14:textId="77777777" w:rsidR="00F97AA4" w:rsidRPr="00F97AA4" w:rsidRDefault="00F97AA4" w:rsidP="00F97AA4">
            <w:pPr>
              <w:spacing w:before="89"/>
              <w:ind w:left="118"/>
              <w:rPr>
                <w:rFonts w:cs="Arial"/>
                <w:bCs/>
                <w:iCs/>
                <w:szCs w:val="24"/>
              </w:rPr>
            </w:pPr>
            <w:r w:rsidRPr="00F97AA4">
              <w:rPr>
                <w:rFonts w:cs="Arial"/>
                <w:bCs/>
                <w:iCs/>
                <w:szCs w:val="24"/>
              </w:rPr>
              <w:t>Ukupni prihodi</w:t>
            </w:r>
          </w:p>
        </w:tc>
        <w:tc>
          <w:tcPr>
            <w:tcW w:w="0" w:type="auto"/>
            <w:vAlign w:val="center"/>
            <w:hideMark/>
          </w:tcPr>
          <w:p w14:paraId="5735EAEE" w14:textId="77777777" w:rsidR="00F97AA4" w:rsidRPr="00F97AA4" w:rsidRDefault="00F97AA4" w:rsidP="00F97AA4">
            <w:pPr>
              <w:spacing w:before="89"/>
              <w:ind w:left="118"/>
              <w:rPr>
                <w:rFonts w:cs="Arial"/>
                <w:bCs/>
                <w:iCs/>
                <w:szCs w:val="24"/>
              </w:rPr>
            </w:pPr>
            <w:r w:rsidRPr="00F97AA4">
              <w:rPr>
                <w:rFonts w:cs="Arial"/>
                <w:bCs/>
                <w:iCs/>
                <w:szCs w:val="24"/>
              </w:rPr>
              <w:t>2.515.000</w:t>
            </w:r>
          </w:p>
        </w:tc>
      </w:tr>
      <w:tr w:rsidR="00F97AA4" w:rsidRPr="00F97AA4" w14:paraId="677D6048" w14:textId="77777777" w:rsidTr="00F97AA4">
        <w:trPr>
          <w:tblCellSpacing w:w="15" w:type="dxa"/>
        </w:trPr>
        <w:tc>
          <w:tcPr>
            <w:tcW w:w="0" w:type="auto"/>
            <w:vAlign w:val="center"/>
            <w:hideMark/>
          </w:tcPr>
          <w:p w14:paraId="0D21E13E" w14:textId="77777777" w:rsidR="00F97AA4" w:rsidRPr="00F97AA4" w:rsidRDefault="00F97AA4" w:rsidP="00F97AA4">
            <w:pPr>
              <w:spacing w:before="89"/>
              <w:ind w:left="118"/>
              <w:rPr>
                <w:rFonts w:cs="Arial"/>
                <w:bCs/>
                <w:iCs/>
                <w:szCs w:val="24"/>
              </w:rPr>
            </w:pPr>
            <w:r w:rsidRPr="00F97AA4">
              <w:rPr>
                <w:rFonts w:cs="Arial"/>
                <w:bCs/>
                <w:iCs/>
                <w:szCs w:val="24"/>
              </w:rPr>
              <w:t>Ukupni rashodi</w:t>
            </w:r>
          </w:p>
        </w:tc>
        <w:tc>
          <w:tcPr>
            <w:tcW w:w="0" w:type="auto"/>
            <w:vAlign w:val="center"/>
            <w:hideMark/>
          </w:tcPr>
          <w:p w14:paraId="67CABB39" w14:textId="77777777" w:rsidR="00F97AA4" w:rsidRPr="00F97AA4" w:rsidRDefault="00F97AA4" w:rsidP="00F97AA4">
            <w:pPr>
              <w:spacing w:before="89"/>
              <w:ind w:left="118"/>
              <w:rPr>
                <w:rFonts w:cs="Arial"/>
                <w:bCs/>
                <w:iCs/>
                <w:szCs w:val="24"/>
              </w:rPr>
            </w:pPr>
            <w:r w:rsidRPr="00F97AA4">
              <w:rPr>
                <w:rFonts w:cs="Arial"/>
                <w:bCs/>
                <w:iCs/>
                <w:szCs w:val="24"/>
              </w:rPr>
              <w:t>2.430.000</w:t>
            </w:r>
          </w:p>
        </w:tc>
      </w:tr>
      <w:tr w:rsidR="00F97AA4" w:rsidRPr="00F97AA4" w14:paraId="61F67FCE" w14:textId="77777777" w:rsidTr="00F97AA4">
        <w:trPr>
          <w:tblCellSpacing w:w="15" w:type="dxa"/>
        </w:trPr>
        <w:tc>
          <w:tcPr>
            <w:tcW w:w="0" w:type="auto"/>
            <w:vAlign w:val="center"/>
            <w:hideMark/>
          </w:tcPr>
          <w:p w14:paraId="4FE39D8C" w14:textId="77777777" w:rsidR="00F97AA4" w:rsidRPr="00F97AA4" w:rsidRDefault="00F97AA4" w:rsidP="00F97AA4">
            <w:pPr>
              <w:spacing w:before="89"/>
              <w:ind w:left="118"/>
              <w:rPr>
                <w:rFonts w:cs="Arial"/>
                <w:b/>
                <w:iCs/>
                <w:szCs w:val="24"/>
              </w:rPr>
            </w:pPr>
            <w:r w:rsidRPr="00F97AA4">
              <w:rPr>
                <w:rFonts w:cs="Arial"/>
                <w:b/>
                <w:bCs/>
                <w:iCs/>
                <w:szCs w:val="24"/>
              </w:rPr>
              <w:t>Ukupni rezultat poslovanja (dobit)</w:t>
            </w:r>
          </w:p>
        </w:tc>
        <w:tc>
          <w:tcPr>
            <w:tcW w:w="0" w:type="auto"/>
            <w:vAlign w:val="center"/>
            <w:hideMark/>
          </w:tcPr>
          <w:p w14:paraId="6A1FD335" w14:textId="77777777" w:rsidR="00F97AA4" w:rsidRPr="00F97AA4" w:rsidRDefault="00F97AA4" w:rsidP="00F97AA4">
            <w:pPr>
              <w:spacing w:before="89"/>
              <w:ind w:left="118"/>
              <w:rPr>
                <w:rFonts w:cs="Arial"/>
                <w:b/>
                <w:iCs/>
                <w:szCs w:val="24"/>
              </w:rPr>
            </w:pPr>
            <w:r w:rsidRPr="00F97AA4">
              <w:rPr>
                <w:rFonts w:cs="Arial"/>
                <w:b/>
                <w:bCs/>
                <w:iCs/>
                <w:szCs w:val="24"/>
              </w:rPr>
              <w:t>85.000</w:t>
            </w:r>
          </w:p>
        </w:tc>
      </w:tr>
    </w:tbl>
    <w:p w14:paraId="18F92847" w14:textId="7318BF55" w:rsidR="00B952BE" w:rsidRPr="00F97AA4" w:rsidRDefault="00B952BE">
      <w:pPr>
        <w:spacing w:before="89"/>
        <w:ind w:left="118"/>
        <w:rPr>
          <w:rFonts w:cs="Arial"/>
          <w:b/>
          <w:iCs/>
          <w:szCs w:val="24"/>
        </w:rPr>
      </w:pPr>
    </w:p>
    <w:p w14:paraId="7AC1C172" w14:textId="77777777" w:rsidR="00F97AA4" w:rsidRPr="00F97AA4" w:rsidRDefault="00F97AA4" w:rsidP="00F97AA4">
      <w:pPr>
        <w:rPr>
          <w:rFonts w:cs="Arial"/>
          <w:szCs w:val="24"/>
        </w:rPr>
      </w:pPr>
      <w:r w:rsidRPr="00F97AA4">
        <w:rPr>
          <w:rFonts w:cs="Arial"/>
          <w:szCs w:val="24"/>
        </w:rPr>
        <w:t>Financijska projekcija za 2026. godinu temelji se na planiranim prihodima u iznosu od 2.515.000 eura te ukupnim rashodima od 2.430.000 eura. Na osnovi navedenih vrijednosti, planirani rezultat poslovanja za 2026. godinu iznosi 85.000 eura dobiti.</w:t>
      </w:r>
    </w:p>
    <w:p w14:paraId="1B79365A" w14:textId="77777777" w:rsidR="00F97AA4" w:rsidRPr="00F97AA4" w:rsidRDefault="00F97AA4" w:rsidP="00F97AA4">
      <w:pPr>
        <w:rPr>
          <w:rFonts w:cs="Arial"/>
          <w:szCs w:val="24"/>
        </w:rPr>
      </w:pPr>
    </w:p>
    <w:p w14:paraId="76272128" w14:textId="77777777" w:rsidR="00F97AA4" w:rsidRPr="00F97AA4" w:rsidRDefault="00F97AA4" w:rsidP="00F97AA4">
      <w:pPr>
        <w:rPr>
          <w:rFonts w:cs="Arial"/>
          <w:szCs w:val="24"/>
        </w:rPr>
      </w:pPr>
      <w:r w:rsidRPr="00F97AA4">
        <w:rPr>
          <w:rFonts w:cs="Arial"/>
          <w:szCs w:val="24"/>
        </w:rPr>
        <w:t>Očekivani pozitivan rezultat proizlazi iz stabilnog rasta prihoda u svim glavnim poslovnim segmentima, uz naglasak na integraciju robotike i automatizacije, prihode od EU projekata te proširenje usluga strojne obrade i edukacija. Dodatno, prihodovna strana osnažena je prihodima od zakupa poslovnog prostora i subvencije Grada Nova Gradiška, što doprinosi ukupnoj financijskoj stabilnosti poduzeća.</w:t>
      </w:r>
    </w:p>
    <w:p w14:paraId="40F5822D" w14:textId="77777777" w:rsidR="00F97AA4" w:rsidRPr="00F97AA4" w:rsidRDefault="00F97AA4" w:rsidP="00F97AA4">
      <w:pPr>
        <w:rPr>
          <w:rFonts w:cs="Arial"/>
          <w:szCs w:val="24"/>
        </w:rPr>
      </w:pPr>
    </w:p>
    <w:p w14:paraId="562FE75A" w14:textId="77777777" w:rsidR="00F97AA4" w:rsidRPr="00F97AA4" w:rsidRDefault="00F97AA4" w:rsidP="00F97AA4">
      <w:pPr>
        <w:rPr>
          <w:rFonts w:cs="Arial"/>
          <w:szCs w:val="24"/>
        </w:rPr>
      </w:pPr>
      <w:r w:rsidRPr="00F97AA4">
        <w:rPr>
          <w:rFonts w:cs="Arial"/>
          <w:szCs w:val="24"/>
        </w:rPr>
        <w:t>Rashodi su planirani uzimajući u obzir povećane potrebe za materijalnim troškovima, širenje kapaciteta u proizvodnim i tehnološkim procesima, te rast troškova osoblja uslijed planiranog zapošljavanja i ulaganja u specijalizirane kadrove. Amortizacija od milijun eura odražava dinamičan ulagački ciklus i daljnji razvoj tehnološke infrastrukture.</w:t>
      </w:r>
    </w:p>
    <w:p w14:paraId="06CB5039" w14:textId="77777777" w:rsidR="00F97AA4" w:rsidRPr="00F97AA4" w:rsidRDefault="00F97AA4" w:rsidP="00F97AA4">
      <w:pPr>
        <w:rPr>
          <w:rFonts w:cs="Arial"/>
          <w:szCs w:val="24"/>
        </w:rPr>
      </w:pPr>
      <w:r w:rsidRPr="00F97AA4">
        <w:rPr>
          <w:rFonts w:cs="Arial"/>
          <w:szCs w:val="24"/>
        </w:rPr>
        <w:t>Planirani pozitivan rezultat poslovanja potvrđuje održivost financijskog modela za 2026. godinu te omogućuje nastavak strateških ulaganja, uključujući razvoj Znanstvenog parka Nova Gradiška, jačanje ljudskih potencijala i modernizaciju tehnoloških kapaciteta društva.</w:t>
      </w:r>
    </w:p>
    <w:p w14:paraId="17710F86" w14:textId="676D5408" w:rsidR="001107C6" w:rsidRDefault="001107C6">
      <w:pPr>
        <w:spacing w:before="89"/>
        <w:ind w:left="118"/>
        <w:rPr>
          <w:rFonts w:cs="Arial"/>
          <w:b/>
          <w:iCs/>
          <w:szCs w:val="24"/>
        </w:rPr>
      </w:pPr>
    </w:p>
    <w:p w14:paraId="2AB7C8F5" w14:textId="77777777" w:rsidR="00F97AA4" w:rsidRDefault="00F97AA4">
      <w:pPr>
        <w:spacing w:before="89"/>
        <w:ind w:left="118"/>
        <w:rPr>
          <w:rFonts w:cs="Arial"/>
          <w:b/>
          <w:iCs/>
          <w:szCs w:val="24"/>
        </w:rPr>
      </w:pPr>
    </w:p>
    <w:p w14:paraId="47EA2EFF" w14:textId="77777777" w:rsidR="00F97AA4" w:rsidRDefault="00F97AA4">
      <w:pPr>
        <w:spacing w:before="89"/>
        <w:ind w:left="118"/>
        <w:rPr>
          <w:rFonts w:cs="Arial"/>
          <w:b/>
          <w:iCs/>
          <w:szCs w:val="24"/>
        </w:rPr>
      </w:pPr>
    </w:p>
    <w:p w14:paraId="3C0B7D13" w14:textId="77777777" w:rsidR="00F97AA4" w:rsidRDefault="00F97AA4">
      <w:pPr>
        <w:spacing w:before="89"/>
        <w:ind w:left="118"/>
        <w:rPr>
          <w:rFonts w:cs="Arial"/>
          <w:b/>
          <w:iCs/>
          <w:szCs w:val="24"/>
        </w:rPr>
      </w:pPr>
    </w:p>
    <w:p w14:paraId="24B73ACE" w14:textId="77777777" w:rsidR="00F97AA4" w:rsidRDefault="00F97AA4">
      <w:pPr>
        <w:spacing w:before="89"/>
        <w:ind w:left="118"/>
        <w:rPr>
          <w:rFonts w:cs="Arial"/>
          <w:b/>
          <w:iCs/>
          <w:szCs w:val="24"/>
        </w:rPr>
      </w:pPr>
    </w:p>
    <w:p w14:paraId="54160267" w14:textId="77777777" w:rsidR="00F97AA4" w:rsidRDefault="00F97AA4">
      <w:pPr>
        <w:spacing w:before="89"/>
        <w:ind w:left="118"/>
        <w:rPr>
          <w:rFonts w:cs="Arial"/>
          <w:b/>
          <w:iCs/>
          <w:szCs w:val="24"/>
        </w:rPr>
      </w:pPr>
    </w:p>
    <w:p w14:paraId="6AB843DA" w14:textId="77777777" w:rsidR="00F97AA4" w:rsidRDefault="00F97AA4">
      <w:pPr>
        <w:spacing w:before="89"/>
        <w:ind w:left="118"/>
        <w:rPr>
          <w:rFonts w:cs="Arial"/>
          <w:b/>
          <w:iCs/>
          <w:szCs w:val="24"/>
        </w:rPr>
      </w:pPr>
    </w:p>
    <w:p w14:paraId="116CE96C" w14:textId="77777777" w:rsidR="00F97AA4" w:rsidRDefault="00F97AA4">
      <w:pPr>
        <w:spacing w:before="89"/>
        <w:ind w:left="118"/>
        <w:rPr>
          <w:rFonts w:cs="Arial"/>
          <w:b/>
          <w:iCs/>
          <w:szCs w:val="24"/>
        </w:rPr>
      </w:pPr>
    </w:p>
    <w:p w14:paraId="2CBCD727" w14:textId="77777777" w:rsidR="00F97AA4" w:rsidRDefault="00F97AA4">
      <w:pPr>
        <w:spacing w:before="89"/>
        <w:ind w:left="118"/>
        <w:rPr>
          <w:rFonts w:cs="Arial"/>
          <w:b/>
          <w:iCs/>
          <w:szCs w:val="24"/>
        </w:rPr>
      </w:pPr>
    </w:p>
    <w:p w14:paraId="275B4468" w14:textId="77777777" w:rsidR="00F97AA4" w:rsidRDefault="00F97AA4">
      <w:pPr>
        <w:spacing w:before="89"/>
        <w:ind w:left="118"/>
        <w:rPr>
          <w:rFonts w:cs="Arial"/>
          <w:b/>
          <w:iCs/>
          <w:szCs w:val="24"/>
        </w:rPr>
      </w:pPr>
    </w:p>
    <w:p w14:paraId="2D31C614" w14:textId="77777777" w:rsidR="00F97AA4" w:rsidRDefault="00F97AA4">
      <w:pPr>
        <w:spacing w:before="89"/>
        <w:ind w:left="118"/>
        <w:rPr>
          <w:rFonts w:cs="Arial"/>
          <w:b/>
          <w:iCs/>
          <w:szCs w:val="24"/>
        </w:rPr>
      </w:pPr>
    </w:p>
    <w:p w14:paraId="3CDE446A" w14:textId="77777777" w:rsidR="00F97AA4" w:rsidRDefault="00F97AA4">
      <w:pPr>
        <w:spacing w:before="89"/>
        <w:ind w:left="118"/>
        <w:rPr>
          <w:rFonts w:cs="Arial"/>
          <w:b/>
          <w:iCs/>
          <w:szCs w:val="24"/>
        </w:rPr>
      </w:pPr>
    </w:p>
    <w:p w14:paraId="58438B54" w14:textId="77777777" w:rsidR="00F97AA4" w:rsidRPr="00F97AA4" w:rsidRDefault="00F97AA4">
      <w:pPr>
        <w:spacing w:before="89"/>
        <w:ind w:left="118"/>
        <w:rPr>
          <w:rFonts w:cs="Arial"/>
          <w:b/>
          <w:iCs/>
          <w:szCs w:val="24"/>
        </w:rPr>
      </w:pPr>
    </w:p>
    <w:p w14:paraId="5303ECEC" w14:textId="77777777" w:rsidR="00F97AA4" w:rsidRPr="00F97AA4" w:rsidRDefault="00F97AA4">
      <w:pPr>
        <w:spacing w:before="89"/>
        <w:ind w:left="118"/>
        <w:rPr>
          <w:rFonts w:cs="Arial"/>
          <w:b/>
          <w:iCs/>
          <w:szCs w:val="24"/>
        </w:rPr>
      </w:pPr>
    </w:p>
    <w:p w14:paraId="436C4B67" w14:textId="15679CDA" w:rsidR="00B958D4" w:rsidRPr="00F97AA4" w:rsidRDefault="00B73166" w:rsidP="00B952BE">
      <w:pPr>
        <w:pStyle w:val="Odlomakpopisa"/>
        <w:numPr>
          <w:ilvl w:val="0"/>
          <w:numId w:val="2"/>
        </w:numPr>
        <w:spacing w:before="89"/>
        <w:rPr>
          <w:rFonts w:ascii="Arial" w:hAnsi="Arial" w:cs="Arial"/>
          <w:b/>
          <w:iCs/>
          <w:szCs w:val="24"/>
        </w:rPr>
      </w:pPr>
      <w:r w:rsidRPr="00F97AA4">
        <w:rPr>
          <w:rFonts w:ascii="Arial" w:hAnsi="Arial" w:cs="Arial"/>
          <w:b/>
          <w:iCs/>
          <w:szCs w:val="24"/>
        </w:rPr>
        <w:t>ZAKLJUČAK</w:t>
      </w:r>
    </w:p>
    <w:p w14:paraId="2C957633" w14:textId="77777777" w:rsidR="00B958D4" w:rsidRPr="00F97AA4" w:rsidRDefault="00B958D4">
      <w:pPr>
        <w:pStyle w:val="Tijeloteksta"/>
        <w:spacing w:before="1"/>
        <w:rPr>
          <w:rFonts w:ascii="Arial" w:hAnsi="Arial" w:cs="Arial"/>
          <w:b/>
          <w:i/>
        </w:rPr>
      </w:pPr>
    </w:p>
    <w:p w14:paraId="6D5109C8" w14:textId="77777777" w:rsidR="00F97AA4" w:rsidRPr="00F97AA4" w:rsidRDefault="00F97AA4" w:rsidP="00F97AA4">
      <w:pPr>
        <w:pStyle w:val="Tijeloteksta"/>
        <w:spacing w:before="11"/>
        <w:rPr>
          <w:rFonts w:ascii="Arial" w:hAnsi="Arial" w:cs="Arial"/>
        </w:rPr>
      </w:pPr>
      <w:r w:rsidRPr="00F97AA4">
        <w:rPr>
          <w:rFonts w:ascii="Arial" w:hAnsi="Arial" w:cs="Arial"/>
        </w:rPr>
        <w:t>Plan rada i Financijski plan za 2026. godinu predstavljaju temeljni strateški dokument kojim se definira daljnji razvoj društva u području naprednog inženjerstva, robotike, automatizacije i proizvodnih tehnologija. Planirane aktivnosti, infrastrukturni zahvati i ulaganja u ljudske potencijale jasno su usmjereni na jačanje konkurentnosti, povećanje tehnoloških kapaciteta i ostvarivanje prepoznatljive pozicije na nacionalnom i međunarodnom tržištu.</w:t>
      </w:r>
    </w:p>
    <w:p w14:paraId="67AC3CE9" w14:textId="77777777" w:rsidR="00F97AA4" w:rsidRPr="00F97AA4" w:rsidRDefault="00F97AA4" w:rsidP="00F97AA4">
      <w:pPr>
        <w:pStyle w:val="Tijeloteksta"/>
        <w:spacing w:before="11"/>
        <w:rPr>
          <w:rFonts w:ascii="Arial" w:hAnsi="Arial" w:cs="Arial"/>
        </w:rPr>
      </w:pPr>
    </w:p>
    <w:p w14:paraId="58F1419B" w14:textId="77777777" w:rsidR="00F97AA4" w:rsidRPr="00F97AA4" w:rsidRDefault="00F97AA4" w:rsidP="00F97AA4">
      <w:pPr>
        <w:pStyle w:val="Tijeloteksta"/>
        <w:spacing w:before="11"/>
        <w:rPr>
          <w:rFonts w:ascii="Arial" w:hAnsi="Arial" w:cs="Arial"/>
        </w:rPr>
      </w:pPr>
      <w:r w:rsidRPr="00F97AA4">
        <w:rPr>
          <w:rFonts w:ascii="Arial" w:hAnsi="Arial" w:cs="Arial"/>
        </w:rPr>
        <w:t>Projekcije prihoda i rashoda pokazuju održiv financijski okvir, unatoč povećanim investicijskim i operativnim potrebama društva. Pozitivni rezultat poslovanja potvrđuje stabilnost poslovnog modela i stvara preduvjete za realizaciju ključnih razvojnih projekata, uključujući izgradnju Znanstvenog parka Nova Gradiška, komercijalizaciju naprednih tehnoloških rješenja i proširenje postojeće palete usluga.</w:t>
      </w:r>
    </w:p>
    <w:p w14:paraId="685D3115" w14:textId="77777777" w:rsidR="00F97AA4" w:rsidRPr="00F97AA4" w:rsidRDefault="00F97AA4" w:rsidP="00F97AA4">
      <w:pPr>
        <w:pStyle w:val="Tijeloteksta"/>
        <w:spacing w:before="11"/>
        <w:rPr>
          <w:rFonts w:ascii="Arial" w:hAnsi="Arial" w:cs="Arial"/>
        </w:rPr>
      </w:pPr>
    </w:p>
    <w:p w14:paraId="3A6EAC34" w14:textId="77777777" w:rsidR="00F97AA4" w:rsidRPr="00F97AA4" w:rsidRDefault="00F97AA4" w:rsidP="00F97AA4">
      <w:pPr>
        <w:pStyle w:val="Tijeloteksta"/>
        <w:spacing w:before="11"/>
        <w:rPr>
          <w:rFonts w:ascii="Arial" w:hAnsi="Arial" w:cs="Arial"/>
        </w:rPr>
      </w:pPr>
      <w:r w:rsidRPr="00F97AA4">
        <w:rPr>
          <w:rFonts w:ascii="Arial" w:hAnsi="Arial" w:cs="Arial"/>
        </w:rPr>
        <w:t>Ulaganje u stručne kadrove, modernizaciju opreme, međunarodnu suradnju i pripremu novih nacionalnih i EU projekata od strateške je važnosti za daljnji rast i pozicioniranje društva kao referentnog centra izvrsnosti u području naprednih tehnologija. Predloženi plan predstavlja jasan i izvediv okvir za uspješno poslovanje u predstojećem razdoblju te postavlja stabilne temelje za dugoročan i održiv razvoj društva.</w:t>
      </w:r>
    </w:p>
    <w:p w14:paraId="08E41178" w14:textId="77777777" w:rsidR="00B958D4" w:rsidRPr="00F97AA4" w:rsidRDefault="00B958D4">
      <w:pPr>
        <w:pStyle w:val="Tijeloteksta"/>
        <w:spacing w:before="11"/>
        <w:rPr>
          <w:rFonts w:ascii="Arial" w:hAnsi="Arial" w:cs="Arial"/>
        </w:rPr>
      </w:pPr>
    </w:p>
    <w:p w14:paraId="307EEE5A" w14:textId="259E67F6" w:rsidR="00B958D4" w:rsidRPr="00F97AA4" w:rsidRDefault="00B73166">
      <w:pPr>
        <w:pStyle w:val="Tijeloteksta"/>
        <w:ind w:left="118"/>
        <w:rPr>
          <w:rFonts w:ascii="Arial" w:hAnsi="Arial" w:cs="Arial"/>
        </w:rPr>
      </w:pPr>
      <w:r w:rsidRPr="00F97AA4">
        <w:rPr>
          <w:rFonts w:ascii="Arial" w:hAnsi="Arial" w:cs="Arial"/>
        </w:rPr>
        <w:t xml:space="preserve">U Novoj Gradiški, </w:t>
      </w:r>
      <w:r w:rsidR="00206525" w:rsidRPr="00F97AA4">
        <w:rPr>
          <w:rFonts w:ascii="Arial" w:hAnsi="Arial" w:cs="Arial"/>
        </w:rPr>
        <w:t>19</w:t>
      </w:r>
      <w:r w:rsidRPr="00F97AA4">
        <w:rPr>
          <w:rFonts w:ascii="Arial" w:hAnsi="Arial" w:cs="Arial"/>
        </w:rPr>
        <w:t>.1</w:t>
      </w:r>
      <w:r w:rsidR="00F97AA4" w:rsidRPr="00F97AA4">
        <w:rPr>
          <w:rFonts w:ascii="Arial" w:hAnsi="Arial" w:cs="Arial"/>
        </w:rPr>
        <w:t>1</w:t>
      </w:r>
      <w:r w:rsidRPr="00F97AA4">
        <w:rPr>
          <w:rFonts w:ascii="Arial" w:hAnsi="Arial" w:cs="Arial"/>
        </w:rPr>
        <w:t>.202</w:t>
      </w:r>
      <w:r w:rsidR="00F97AA4" w:rsidRPr="00F97AA4">
        <w:rPr>
          <w:rFonts w:ascii="Arial" w:hAnsi="Arial" w:cs="Arial"/>
        </w:rPr>
        <w:t>5</w:t>
      </w:r>
      <w:r w:rsidRPr="00F97AA4">
        <w:rPr>
          <w:rFonts w:ascii="Arial" w:hAnsi="Arial" w:cs="Arial"/>
        </w:rPr>
        <w:t>. godine.</w:t>
      </w:r>
    </w:p>
    <w:p w14:paraId="108AD0A9" w14:textId="77777777" w:rsidR="00B958D4" w:rsidRPr="00F97AA4" w:rsidRDefault="00B958D4">
      <w:pPr>
        <w:pStyle w:val="Tijeloteksta"/>
        <w:rPr>
          <w:rFonts w:ascii="Arial" w:hAnsi="Arial" w:cs="Arial"/>
        </w:rPr>
      </w:pPr>
    </w:p>
    <w:p w14:paraId="38738E54" w14:textId="77777777" w:rsidR="00B958D4" w:rsidRPr="00F97AA4" w:rsidRDefault="00B958D4">
      <w:pPr>
        <w:pStyle w:val="Tijeloteksta"/>
        <w:rPr>
          <w:rFonts w:ascii="Arial" w:hAnsi="Arial" w:cs="Arial"/>
        </w:rPr>
      </w:pPr>
    </w:p>
    <w:p w14:paraId="4428096D" w14:textId="77777777" w:rsidR="00B958D4" w:rsidRPr="00F97AA4" w:rsidRDefault="00B958D4">
      <w:pPr>
        <w:pStyle w:val="Tijeloteksta"/>
        <w:rPr>
          <w:rFonts w:ascii="Arial" w:hAnsi="Arial" w:cs="Arial"/>
        </w:rPr>
      </w:pPr>
    </w:p>
    <w:p w14:paraId="4EFE7D6D" w14:textId="4EFAE279" w:rsidR="00B958D4" w:rsidRPr="00F97AA4" w:rsidRDefault="00366981">
      <w:pPr>
        <w:pStyle w:val="Tijeloteksta"/>
        <w:spacing w:before="6"/>
        <w:rPr>
          <w:rFonts w:ascii="Arial" w:hAnsi="Arial" w:cs="Arial"/>
        </w:rPr>
      </w:pPr>
      <w:r w:rsidRPr="00F97AA4">
        <w:rPr>
          <w:rFonts w:ascii="Arial" w:hAnsi="Arial" w:cs="Arial"/>
          <w:noProof/>
        </w:rPr>
        <mc:AlternateContent>
          <mc:Choice Requires="wpg">
            <w:drawing>
              <wp:anchor distT="0" distB="0" distL="0" distR="0" simplePos="0" relativeHeight="251664384" behindDoc="1" locked="0" layoutInCell="1" allowOverlap="1" wp14:anchorId="205DC342" wp14:editId="4CACF186">
                <wp:simplePos x="0" y="0"/>
                <wp:positionH relativeFrom="page">
                  <wp:posOffset>4037965</wp:posOffset>
                </wp:positionH>
                <wp:positionV relativeFrom="paragraph">
                  <wp:posOffset>137160</wp:posOffset>
                </wp:positionV>
                <wp:extent cx="2632710" cy="694690"/>
                <wp:effectExtent l="0" t="0" r="15240" b="10160"/>
                <wp:wrapTopAndBottom/>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2710" cy="694690"/>
                          <a:chOff x="6360" y="218"/>
                          <a:chExt cx="4146" cy="1094"/>
                        </a:xfrm>
                      </wpg:grpSpPr>
                      <wps:wsp>
                        <wps:cNvPr id="11" name="Line 7"/>
                        <wps:cNvCnPr>
                          <a:cxnSpLocks noChangeShapeType="1"/>
                        </wps:cNvCnPr>
                        <wps:spPr bwMode="auto">
                          <a:xfrm>
                            <a:off x="7728" y="1031"/>
                            <a:ext cx="27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6360" y="455"/>
                            <a:ext cx="2139" cy="8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7958" y="401"/>
                            <a:ext cx="2503" cy="6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Text Box 4"/>
                        <wps:cNvSpPr txBox="1">
                          <a:spLocks noChangeArrowheads="1"/>
                        </wps:cNvSpPr>
                        <wps:spPr bwMode="auto">
                          <a:xfrm>
                            <a:off x="9481" y="218"/>
                            <a:ext cx="102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80342" w14:textId="3BB8323C" w:rsidR="00B958D4" w:rsidRDefault="00012409">
                              <w:pPr>
                                <w:spacing w:line="266" w:lineRule="exact"/>
                              </w:pPr>
                              <w:r>
                                <w:t>Direktor</w:t>
                              </w:r>
                            </w:p>
                          </w:txbxContent>
                        </wps:txbx>
                        <wps:bodyPr rot="0" vert="horz" wrap="square" lIns="0" tIns="0" rIns="0" bIns="0" anchor="t" anchorCtr="0" upright="1">
                          <a:noAutofit/>
                        </wps:bodyPr>
                      </wps:wsp>
                      <wps:wsp>
                        <wps:cNvPr id="15" name="Text Box 3"/>
                        <wps:cNvSpPr txBox="1">
                          <a:spLocks noChangeArrowheads="1"/>
                        </wps:cNvSpPr>
                        <wps:spPr bwMode="auto">
                          <a:xfrm>
                            <a:off x="7780" y="1046"/>
                            <a:ext cx="272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07023" w14:textId="77777777" w:rsidR="00B958D4" w:rsidRDefault="00B73166">
                              <w:pPr>
                                <w:spacing w:line="266" w:lineRule="exact"/>
                              </w:pPr>
                              <w:r>
                                <w:t xml:space="preserve">Adam Đanić, </w:t>
                              </w:r>
                              <w:proofErr w:type="spellStart"/>
                              <w:r>
                                <w:t>univ.spec.oec</w:t>
                              </w:r>
                              <w:proofErr w:type="spellEnd"/>
                              <w: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5DC342" id="Group 2" o:spid="_x0000_s1026" style="position:absolute;left:0;text-align:left;margin-left:317.95pt;margin-top:10.8pt;width:207.3pt;height:54.7pt;z-index:-251652096;mso-wrap-distance-left:0;mso-wrap-distance-right:0;mso-position-horizontal-relative:page" coordorigin="6360,218" coordsize="4146,10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">
                <v:line id="Line 7" o:spid="_x0000_s1027" style="position:absolute;visibility:visible;mso-wrap-style:square" from="7728,1031" to="10488,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6360;top:455;width:2139;height: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">
                  <v:imagedata r:id="rId12" o:title=""/>
                </v:shape>
                <v:shape id="Picture 5" o:spid="_x0000_s1029" type="#_x0000_t75" style="position:absolute;left:7958;top:401;width:2503;height: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">
                  <v:imagedata r:id="rId13" o:title=""/>
                </v:shape>
                <v:shapetype id="_x0000_t202" coordsize="21600,21600" o:spt="202" path="m,l,21600r21600,l21600,xe">
                  <v:stroke joinstyle="miter"/>
                  <v:path gradientshapeok="t" o:connecttype="rect"/>
                </v:shapetype>
                <v:shape id="Text Box 4" o:spid="_x0000_s1030" type="#_x0000_t202" style="position:absolute;left:9481;top:218;width:1025;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2D280342" w14:textId="3BB8323C" w:rsidR="00B958D4" w:rsidRDefault="00012409">
                        <w:pPr>
                          <w:spacing w:line="266" w:lineRule="exact"/>
                        </w:pPr>
                        <w:r>
                          <w:t>Direktor</w:t>
                        </w:r>
                      </w:p>
                    </w:txbxContent>
                  </v:textbox>
                </v:shape>
                <v:shape id="Text Box 3" o:spid="_x0000_s1031" type="#_x0000_t202" style="position:absolute;left:7780;top:1046;width:2725;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D607023" w14:textId="77777777" w:rsidR="00B958D4" w:rsidRDefault="00B73166">
                        <w:pPr>
                          <w:spacing w:line="266" w:lineRule="exact"/>
                        </w:pPr>
                        <w:r>
                          <w:t xml:space="preserve">Adam Đanić, </w:t>
                        </w:r>
                        <w:proofErr w:type="spellStart"/>
                        <w:r>
                          <w:t>univ.spec.oec</w:t>
                        </w:r>
                        <w:proofErr w:type="spellEnd"/>
                        <w:r>
                          <w:t>.</w:t>
                        </w:r>
                      </w:p>
                    </w:txbxContent>
                  </v:textbox>
                </v:shape>
                <w10:wrap type="topAndBottom" anchorx="page"/>
              </v:group>
            </w:pict>
          </mc:Fallback>
        </mc:AlternateContent>
      </w:r>
    </w:p>
    <w:p w14:paraId="09CF150D" w14:textId="68674613" w:rsidR="00B03DFB" w:rsidRPr="00F97AA4" w:rsidRDefault="00B03DFB" w:rsidP="00B03DFB">
      <w:pPr>
        <w:rPr>
          <w:rFonts w:cs="Arial"/>
          <w:szCs w:val="24"/>
        </w:rPr>
      </w:pPr>
    </w:p>
    <w:p w14:paraId="5CF82323" w14:textId="3668E68F" w:rsidR="00B03DFB" w:rsidRPr="00F97AA4" w:rsidRDefault="00B03DFB" w:rsidP="00B03DFB">
      <w:pPr>
        <w:rPr>
          <w:rFonts w:cs="Arial"/>
          <w:szCs w:val="24"/>
        </w:rPr>
      </w:pPr>
    </w:p>
    <w:p w14:paraId="7161C48D" w14:textId="4EBE55CD" w:rsidR="00B03DFB" w:rsidRPr="00F97AA4" w:rsidRDefault="00B03DFB" w:rsidP="00B03DFB">
      <w:pPr>
        <w:rPr>
          <w:rFonts w:cs="Arial"/>
          <w:szCs w:val="24"/>
        </w:rPr>
      </w:pPr>
    </w:p>
    <w:p w14:paraId="76EE679F" w14:textId="330A29E9" w:rsidR="00B03DFB" w:rsidRPr="00F97AA4" w:rsidRDefault="00B03DFB" w:rsidP="00B03DFB">
      <w:pPr>
        <w:rPr>
          <w:rFonts w:cs="Arial"/>
          <w:szCs w:val="24"/>
        </w:rPr>
      </w:pPr>
    </w:p>
    <w:p w14:paraId="27F69FE5" w14:textId="3B60DC46" w:rsidR="00B03DFB" w:rsidRPr="00F97AA4" w:rsidRDefault="00B03DFB" w:rsidP="00B03DFB">
      <w:pPr>
        <w:rPr>
          <w:rFonts w:cs="Arial"/>
          <w:szCs w:val="24"/>
        </w:rPr>
      </w:pPr>
    </w:p>
    <w:p w14:paraId="0DEF393B" w14:textId="2D735112" w:rsidR="00B03DFB" w:rsidRPr="00F97AA4" w:rsidRDefault="00B03DFB" w:rsidP="00B03DFB">
      <w:pPr>
        <w:rPr>
          <w:rFonts w:cs="Arial"/>
          <w:szCs w:val="24"/>
        </w:rPr>
      </w:pPr>
    </w:p>
    <w:p w14:paraId="3BF9E1B4" w14:textId="7C5478C6" w:rsidR="00B03DFB" w:rsidRPr="00F97AA4" w:rsidRDefault="00B03DFB" w:rsidP="00B03DFB">
      <w:pPr>
        <w:rPr>
          <w:rFonts w:cs="Arial"/>
          <w:szCs w:val="24"/>
        </w:rPr>
      </w:pPr>
    </w:p>
    <w:p w14:paraId="4FAA4195" w14:textId="51A2E27F" w:rsidR="00B03DFB" w:rsidRPr="00F97AA4" w:rsidRDefault="00B03DFB" w:rsidP="00B03DFB">
      <w:pPr>
        <w:rPr>
          <w:rFonts w:cs="Arial"/>
          <w:szCs w:val="24"/>
        </w:rPr>
      </w:pPr>
    </w:p>
    <w:p w14:paraId="70D7F528" w14:textId="27E4E343" w:rsidR="00B03DFB" w:rsidRPr="00F97AA4" w:rsidRDefault="00B03DFB" w:rsidP="00B03DFB">
      <w:pPr>
        <w:rPr>
          <w:rFonts w:cs="Arial"/>
          <w:szCs w:val="24"/>
        </w:rPr>
      </w:pPr>
    </w:p>
    <w:p w14:paraId="12EF5231" w14:textId="0230D4E8" w:rsidR="00B03DFB" w:rsidRPr="00F97AA4" w:rsidRDefault="00B03DFB" w:rsidP="00B03DFB">
      <w:pPr>
        <w:rPr>
          <w:rFonts w:cs="Arial"/>
          <w:szCs w:val="24"/>
        </w:rPr>
      </w:pPr>
    </w:p>
    <w:p w14:paraId="6143B4D2" w14:textId="5C892117" w:rsidR="00B03DFB" w:rsidRPr="00F97AA4" w:rsidRDefault="00B03DFB" w:rsidP="00B03DFB">
      <w:pPr>
        <w:tabs>
          <w:tab w:val="left" w:pos="7170"/>
        </w:tabs>
        <w:rPr>
          <w:rFonts w:cs="Arial"/>
          <w:szCs w:val="24"/>
        </w:rPr>
      </w:pPr>
    </w:p>
    <w:p w14:paraId="13C74CB8" w14:textId="5FD6EEC2" w:rsidR="00B03DFB" w:rsidRPr="00F97AA4" w:rsidRDefault="00B03DFB" w:rsidP="00B03DFB">
      <w:pPr>
        <w:tabs>
          <w:tab w:val="left" w:pos="7170"/>
        </w:tabs>
        <w:rPr>
          <w:rFonts w:cs="Arial"/>
          <w:szCs w:val="24"/>
        </w:rPr>
      </w:pPr>
    </w:p>
    <w:p w14:paraId="53925FFE" w14:textId="3179731C" w:rsidR="00B03DFB" w:rsidRPr="00F97AA4" w:rsidRDefault="00B03DFB" w:rsidP="00B03DFB">
      <w:pPr>
        <w:tabs>
          <w:tab w:val="left" w:pos="7170"/>
        </w:tabs>
        <w:rPr>
          <w:rFonts w:cs="Arial"/>
          <w:szCs w:val="24"/>
        </w:rPr>
      </w:pPr>
    </w:p>
    <w:p w14:paraId="1B41B8DD" w14:textId="435DB8E6" w:rsidR="00B03DFB" w:rsidRPr="00F97AA4" w:rsidRDefault="00B03DFB" w:rsidP="00B03DFB">
      <w:pPr>
        <w:tabs>
          <w:tab w:val="left" w:pos="7170"/>
        </w:tabs>
        <w:rPr>
          <w:rFonts w:cs="Arial"/>
          <w:szCs w:val="24"/>
        </w:rPr>
      </w:pPr>
    </w:p>
    <w:p w14:paraId="7D8B1562" w14:textId="5BC05BE4" w:rsidR="00B03DFB" w:rsidRPr="00F97AA4" w:rsidRDefault="00B03DFB" w:rsidP="00B03DFB">
      <w:pPr>
        <w:tabs>
          <w:tab w:val="left" w:pos="7170"/>
        </w:tabs>
        <w:rPr>
          <w:rFonts w:cs="Arial"/>
          <w:szCs w:val="24"/>
        </w:rPr>
      </w:pPr>
    </w:p>
    <w:p w14:paraId="7D922D70" w14:textId="6BE62C4D" w:rsidR="00B03DFB" w:rsidRPr="00F97AA4" w:rsidRDefault="00B03DFB" w:rsidP="00B03DFB">
      <w:pPr>
        <w:tabs>
          <w:tab w:val="left" w:pos="7170"/>
        </w:tabs>
        <w:rPr>
          <w:rFonts w:cs="Arial"/>
          <w:szCs w:val="24"/>
        </w:rPr>
      </w:pPr>
    </w:p>
    <w:p w14:paraId="783E87AC" w14:textId="11E7BB83" w:rsidR="00B03DFB" w:rsidRPr="00F97AA4" w:rsidRDefault="00B03DFB" w:rsidP="00B03DFB">
      <w:pPr>
        <w:tabs>
          <w:tab w:val="left" w:pos="7170"/>
        </w:tabs>
        <w:rPr>
          <w:rFonts w:cs="Arial"/>
          <w:szCs w:val="24"/>
        </w:rPr>
      </w:pPr>
    </w:p>
    <w:sectPr w:rsidR="00B03DFB" w:rsidRPr="00F97AA4">
      <w:headerReference w:type="default" r:id="rId14"/>
      <w:footerReference w:type="default" r:id="rId15"/>
      <w:pgSz w:w="11910" w:h="16840"/>
      <w:pgMar w:top="1660" w:right="1280" w:bottom="960" w:left="1300" w:header="694" w:footer="7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C1046" w14:textId="77777777" w:rsidR="005002F1" w:rsidRDefault="005002F1">
      <w:r>
        <w:separator/>
      </w:r>
    </w:p>
  </w:endnote>
  <w:endnote w:type="continuationSeparator" w:id="0">
    <w:p w14:paraId="5A24DC6B" w14:textId="77777777" w:rsidR="005002F1" w:rsidRDefault="00500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C9313" w14:textId="6745AE46" w:rsidR="00B958D4" w:rsidRDefault="00366981">
    <w:pPr>
      <w:pStyle w:val="Tijeloteksta"/>
      <w:spacing w:line="14" w:lineRule="auto"/>
      <w:rPr>
        <w:sz w:val="20"/>
      </w:rPr>
    </w:pPr>
    <w:r>
      <w:rPr>
        <w:noProof/>
      </w:rPr>
      <mc:AlternateContent>
        <mc:Choice Requires="wps">
          <w:drawing>
            <wp:anchor distT="0" distB="0" distL="114300" distR="114300" simplePos="0" relativeHeight="250261504" behindDoc="1" locked="0" layoutInCell="1" allowOverlap="1" wp14:anchorId="5ABB4F88" wp14:editId="3553B4A3">
              <wp:simplePos x="0" y="0"/>
              <wp:positionH relativeFrom="page">
                <wp:posOffset>6545580</wp:posOffset>
              </wp:positionH>
              <wp:positionV relativeFrom="page">
                <wp:posOffset>10060940</wp:posOffset>
              </wp:positionV>
              <wp:extent cx="152400" cy="194310"/>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61676" w14:textId="1CB5A867" w:rsidR="00B958D4" w:rsidRDefault="00B958D4">
                          <w:pPr>
                            <w:pStyle w:val="Tijeloteksta"/>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B4F88" id="_x0000_t202" coordsize="21600,21600" o:spt="202" path="m,l,21600r21600,l21600,xe">
              <v:stroke joinstyle="miter"/>
              <v:path gradientshapeok="t" o:connecttype="rect"/>
            </v:shapetype>
            <v:shape id="Text Box 6" o:spid="_x0000_s1032" type="#_x0000_t202" style="position:absolute;left:0;text-align:left;margin-left:515.4pt;margin-top:792.2pt;width:12pt;height:15.3pt;z-index:-25305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" filled="f" stroked="f">
              <v:textbox inset="0,0,0,0">
                <w:txbxContent>
                  <w:p w14:paraId="46B61676" w14:textId="1CB5A867" w:rsidR="00B958D4" w:rsidRDefault="00B958D4">
                    <w:pPr>
                      <w:pStyle w:val="Tijeloteksta"/>
                      <w:spacing w:before="10"/>
                      <w:ind w:left="60"/>
                    </w:pPr>
                  </w:p>
                </w:txbxContent>
              </v:textbox>
              <w10:wrap anchorx="page" anchory="page"/>
            </v:shape>
          </w:pict>
        </mc:Fallback>
      </mc:AlternateContent>
    </w:r>
    <w:r w:rsidR="00D765DF">
      <w:rPr>
        <w:noProof/>
        <w:sz w:val="20"/>
      </w:rPr>
      <w:drawing>
        <wp:inline distT="0" distB="0" distL="0" distR="0" wp14:anchorId="658F6F1E" wp14:editId="74B28010">
          <wp:extent cx="5613277" cy="680626"/>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4402" cy="692888"/>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FCAC0" w14:textId="353BF28F" w:rsidR="00B958D4" w:rsidRDefault="00366981">
    <w:pPr>
      <w:pStyle w:val="Tijeloteksta"/>
      <w:spacing w:line="14" w:lineRule="auto"/>
      <w:rPr>
        <w:sz w:val="20"/>
      </w:rPr>
    </w:pPr>
    <w:r>
      <w:rPr>
        <w:noProof/>
      </w:rPr>
      <mc:AlternateContent>
        <mc:Choice Requires="wps">
          <w:drawing>
            <wp:anchor distT="0" distB="0" distL="114300" distR="114300" simplePos="0" relativeHeight="250266624" behindDoc="1" locked="0" layoutInCell="1" allowOverlap="1" wp14:anchorId="46D67A8B" wp14:editId="71B7DA3B">
              <wp:simplePos x="0" y="0"/>
              <wp:positionH relativeFrom="page">
                <wp:posOffset>6545580</wp:posOffset>
              </wp:positionH>
              <wp:positionV relativeFrom="page">
                <wp:posOffset>10060940</wp:posOffset>
              </wp:positionV>
              <wp:extent cx="152400" cy="194310"/>
              <wp:effectExtent l="0" t="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24A90" w14:textId="77777777" w:rsidR="00B958D4" w:rsidRDefault="00B73166">
                          <w:pPr>
                            <w:pStyle w:val="Tijeloteksta"/>
                            <w:spacing w:before="10"/>
                            <w:ind w:left="60"/>
                          </w:pPr>
                          <w:r>
                            <w:fldChar w:fldCharType="begin"/>
                          </w:r>
                          <w:r>
                            <w:instrText xml:space="preserve"> PAGE </w:instrText>
                          </w:r>
                          <w:r>
                            <w:fldChar w:fldCharType="separate"/>
                          </w:r>
                          <w: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67A8B" id="_x0000_t202" coordsize="21600,21600" o:spt="202" path="m,l,21600r21600,l21600,xe">
              <v:stroke joinstyle="miter"/>
              <v:path gradientshapeok="t" o:connecttype="rect"/>
            </v:shapetype>
            <v:shape id="Text Box 1" o:spid="_x0000_s1033" type="#_x0000_t202" style="position:absolute;left:0;text-align:left;margin-left:515.4pt;margin-top:792.2pt;width:12pt;height:15.3pt;z-index:-25304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" filled="f" stroked="f">
              <v:textbox inset="0,0,0,0">
                <w:txbxContent>
                  <w:p w14:paraId="64424A90" w14:textId="77777777" w:rsidR="00B958D4" w:rsidRDefault="00B73166">
                    <w:pPr>
                      <w:pStyle w:val="Tijeloteksta"/>
                      <w:spacing w:before="10"/>
                      <w:ind w:left="60"/>
                    </w:pPr>
                    <w:r>
                      <w:fldChar w:fldCharType="begin"/>
                    </w:r>
                    <w:r>
                      <w:instrText xml:space="preserve"> PAGE </w:instrText>
                    </w:r>
                    <w:r>
                      <w:fldChar w:fldCharType="separate"/>
                    </w:r>
                    <w:r>
                      <w:t>6</w:t>
                    </w:r>
                    <w:r>
                      <w:fldChar w:fldCharType="end"/>
                    </w:r>
                  </w:p>
                </w:txbxContent>
              </v:textbox>
              <w10:wrap anchorx="page" anchory="page"/>
            </v:shape>
          </w:pict>
        </mc:Fallback>
      </mc:AlternateContent>
    </w:r>
    <w:r w:rsidR="00BA3600">
      <w:rPr>
        <w:noProof/>
        <w:sz w:val="20"/>
      </w:rPr>
      <w:drawing>
        <wp:inline distT="0" distB="0" distL="0" distR="0" wp14:anchorId="446BCDF6" wp14:editId="6DD5414A">
          <wp:extent cx="5614670" cy="68262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4670" cy="68262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9B045" w14:textId="77777777" w:rsidR="005002F1" w:rsidRDefault="005002F1">
      <w:r>
        <w:separator/>
      </w:r>
    </w:p>
  </w:footnote>
  <w:footnote w:type="continuationSeparator" w:id="0">
    <w:p w14:paraId="54253C3B" w14:textId="77777777" w:rsidR="005002F1" w:rsidRDefault="00500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2FDE4" w14:textId="455351C8" w:rsidR="00B958D4" w:rsidRPr="00D765DF" w:rsidRDefault="00D765DF" w:rsidP="00D765DF">
    <w:pPr>
      <w:pStyle w:val="Zaglavlje"/>
    </w:pPr>
    <w:r>
      <w:rPr>
        <w:noProof/>
      </w:rPr>
      <w:drawing>
        <wp:inline distT="0" distB="0" distL="0" distR="0" wp14:anchorId="4B8F4D47" wp14:editId="26235B12">
          <wp:extent cx="6307224" cy="102679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4057" cy="103116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A365B" w14:textId="6626105A" w:rsidR="00B958D4" w:rsidRPr="00BA3600" w:rsidRDefault="00BA3600" w:rsidP="00BA3600">
    <w:pPr>
      <w:pStyle w:val="Zaglavlje"/>
    </w:pPr>
    <w:r>
      <w:rPr>
        <w:noProof/>
      </w:rPr>
      <w:drawing>
        <wp:inline distT="0" distB="0" distL="0" distR="0" wp14:anchorId="0D0F31D5" wp14:editId="7DE8C6F8">
          <wp:extent cx="6309995" cy="1024255"/>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9995" cy="10242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975F3"/>
    <w:multiLevelType w:val="hybridMultilevel"/>
    <w:tmpl w:val="58369892"/>
    <w:lvl w:ilvl="0" w:tplc="9DA42C2C">
      <w:numFmt w:val="bullet"/>
      <w:lvlText w:val="-"/>
      <w:lvlJc w:val="left"/>
      <w:pPr>
        <w:ind w:left="826" w:hanging="708"/>
      </w:pPr>
      <w:rPr>
        <w:rFonts w:ascii="Times New Roman" w:eastAsia="Times New Roman" w:hAnsi="Times New Roman" w:cs="Times New Roman" w:hint="default"/>
        <w:spacing w:val="-1"/>
        <w:w w:val="100"/>
        <w:sz w:val="24"/>
        <w:szCs w:val="24"/>
        <w:lang w:val="hr-HR" w:eastAsia="hr-HR" w:bidi="hr-HR"/>
      </w:rPr>
    </w:lvl>
    <w:lvl w:ilvl="1" w:tplc="10F29626">
      <w:numFmt w:val="bullet"/>
      <w:lvlText w:val=""/>
      <w:lvlJc w:val="left"/>
      <w:pPr>
        <w:ind w:left="1186" w:hanging="360"/>
      </w:pPr>
      <w:rPr>
        <w:rFonts w:ascii="Symbol" w:eastAsia="Symbol" w:hAnsi="Symbol" w:cs="Symbol" w:hint="default"/>
        <w:w w:val="100"/>
        <w:sz w:val="24"/>
        <w:szCs w:val="24"/>
        <w:lang w:val="hr-HR" w:eastAsia="hr-HR" w:bidi="hr-HR"/>
      </w:rPr>
    </w:lvl>
    <w:lvl w:ilvl="2" w:tplc="B270FAA0">
      <w:numFmt w:val="bullet"/>
      <w:lvlText w:val="•"/>
      <w:lvlJc w:val="left"/>
      <w:pPr>
        <w:ind w:left="2082" w:hanging="360"/>
      </w:pPr>
      <w:rPr>
        <w:rFonts w:hint="default"/>
        <w:lang w:val="hr-HR" w:eastAsia="hr-HR" w:bidi="hr-HR"/>
      </w:rPr>
    </w:lvl>
    <w:lvl w:ilvl="3" w:tplc="78E2F0AE">
      <w:numFmt w:val="bullet"/>
      <w:lvlText w:val="•"/>
      <w:lvlJc w:val="left"/>
      <w:pPr>
        <w:ind w:left="2985" w:hanging="360"/>
      </w:pPr>
      <w:rPr>
        <w:rFonts w:hint="default"/>
        <w:lang w:val="hr-HR" w:eastAsia="hr-HR" w:bidi="hr-HR"/>
      </w:rPr>
    </w:lvl>
    <w:lvl w:ilvl="4" w:tplc="C85E3FDA">
      <w:numFmt w:val="bullet"/>
      <w:lvlText w:val="•"/>
      <w:lvlJc w:val="left"/>
      <w:pPr>
        <w:ind w:left="3888" w:hanging="360"/>
      </w:pPr>
      <w:rPr>
        <w:rFonts w:hint="default"/>
        <w:lang w:val="hr-HR" w:eastAsia="hr-HR" w:bidi="hr-HR"/>
      </w:rPr>
    </w:lvl>
    <w:lvl w:ilvl="5" w:tplc="F94EF214">
      <w:numFmt w:val="bullet"/>
      <w:lvlText w:val="•"/>
      <w:lvlJc w:val="left"/>
      <w:pPr>
        <w:ind w:left="4791" w:hanging="360"/>
      </w:pPr>
      <w:rPr>
        <w:rFonts w:hint="default"/>
        <w:lang w:val="hr-HR" w:eastAsia="hr-HR" w:bidi="hr-HR"/>
      </w:rPr>
    </w:lvl>
    <w:lvl w:ilvl="6" w:tplc="69D809D2">
      <w:numFmt w:val="bullet"/>
      <w:lvlText w:val="•"/>
      <w:lvlJc w:val="left"/>
      <w:pPr>
        <w:ind w:left="5694" w:hanging="360"/>
      </w:pPr>
      <w:rPr>
        <w:rFonts w:hint="default"/>
        <w:lang w:val="hr-HR" w:eastAsia="hr-HR" w:bidi="hr-HR"/>
      </w:rPr>
    </w:lvl>
    <w:lvl w:ilvl="7" w:tplc="FE78F950">
      <w:numFmt w:val="bullet"/>
      <w:lvlText w:val="•"/>
      <w:lvlJc w:val="left"/>
      <w:pPr>
        <w:ind w:left="6597" w:hanging="360"/>
      </w:pPr>
      <w:rPr>
        <w:rFonts w:hint="default"/>
        <w:lang w:val="hr-HR" w:eastAsia="hr-HR" w:bidi="hr-HR"/>
      </w:rPr>
    </w:lvl>
    <w:lvl w:ilvl="8" w:tplc="23BAE726">
      <w:numFmt w:val="bullet"/>
      <w:lvlText w:val="•"/>
      <w:lvlJc w:val="left"/>
      <w:pPr>
        <w:ind w:left="7500" w:hanging="360"/>
      </w:pPr>
      <w:rPr>
        <w:rFonts w:hint="default"/>
        <w:lang w:val="hr-HR" w:eastAsia="hr-HR" w:bidi="hr-HR"/>
      </w:rPr>
    </w:lvl>
  </w:abstractNum>
  <w:abstractNum w:abstractNumId="1" w15:restartNumberingAfterBreak="0">
    <w:nsid w:val="257540E6"/>
    <w:multiLevelType w:val="hybridMultilevel"/>
    <w:tmpl w:val="ECB43ED0"/>
    <w:lvl w:ilvl="0" w:tplc="9472550C">
      <w:start w:val="1"/>
      <w:numFmt w:val="decimal"/>
      <w:lvlText w:val="%1."/>
      <w:lvlJc w:val="left"/>
      <w:pPr>
        <w:ind w:left="478" w:hanging="360"/>
      </w:pPr>
      <w:rPr>
        <w:rFonts w:hint="default"/>
      </w:rPr>
    </w:lvl>
    <w:lvl w:ilvl="1" w:tplc="041A0019">
      <w:start w:val="1"/>
      <w:numFmt w:val="lowerLetter"/>
      <w:lvlText w:val="%2."/>
      <w:lvlJc w:val="left"/>
      <w:pPr>
        <w:ind w:left="1198" w:hanging="360"/>
      </w:pPr>
    </w:lvl>
    <w:lvl w:ilvl="2" w:tplc="041A001B" w:tentative="1">
      <w:start w:val="1"/>
      <w:numFmt w:val="lowerRoman"/>
      <w:lvlText w:val="%3."/>
      <w:lvlJc w:val="right"/>
      <w:pPr>
        <w:ind w:left="1918" w:hanging="180"/>
      </w:pPr>
    </w:lvl>
    <w:lvl w:ilvl="3" w:tplc="041A000F" w:tentative="1">
      <w:start w:val="1"/>
      <w:numFmt w:val="decimal"/>
      <w:lvlText w:val="%4."/>
      <w:lvlJc w:val="left"/>
      <w:pPr>
        <w:ind w:left="2638" w:hanging="360"/>
      </w:pPr>
    </w:lvl>
    <w:lvl w:ilvl="4" w:tplc="041A0019" w:tentative="1">
      <w:start w:val="1"/>
      <w:numFmt w:val="lowerLetter"/>
      <w:lvlText w:val="%5."/>
      <w:lvlJc w:val="left"/>
      <w:pPr>
        <w:ind w:left="3358" w:hanging="360"/>
      </w:pPr>
    </w:lvl>
    <w:lvl w:ilvl="5" w:tplc="041A001B" w:tentative="1">
      <w:start w:val="1"/>
      <w:numFmt w:val="lowerRoman"/>
      <w:lvlText w:val="%6."/>
      <w:lvlJc w:val="right"/>
      <w:pPr>
        <w:ind w:left="4078" w:hanging="180"/>
      </w:pPr>
    </w:lvl>
    <w:lvl w:ilvl="6" w:tplc="041A000F" w:tentative="1">
      <w:start w:val="1"/>
      <w:numFmt w:val="decimal"/>
      <w:lvlText w:val="%7."/>
      <w:lvlJc w:val="left"/>
      <w:pPr>
        <w:ind w:left="4798" w:hanging="360"/>
      </w:pPr>
    </w:lvl>
    <w:lvl w:ilvl="7" w:tplc="041A0019" w:tentative="1">
      <w:start w:val="1"/>
      <w:numFmt w:val="lowerLetter"/>
      <w:lvlText w:val="%8."/>
      <w:lvlJc w:val="left"/>
      <w:pPr>
        <w:ind w:left="5518" w:hanging="360"/>
      </w:pPr>
    </w:lvl>
    <w:lvl w:ilvl="8" w:tplc="041A001B" w:tentative="1">
      <w:start w:val="1"/>
      <w:numFmt w:val="lowerRoman"/>
      <w:lvlText w:val="%9."/>
      <w:lvlJc w:val="right"/>
      <w:pPr>
        <w:ind w:left="6238" w:hanging="180"/>
      </w:pPr>
    </w:lvl>
  </w:abstractNum>
  <w:abstractNum w:abstractNumId="2" w15:restartNumberingAfterBreak="0">
    <w:nsid w:val="2BAB6EC1"/>
    <w:multiLevelType w:val="multilevel"/>
    <w:tmpl w:val="74625D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D2238D"/>
    <w:multiLevelType w:val="hybridMultilevel"/>
    <w:tmpl w:val="071E5958"/>
    <w:lvl w:ilvl="0" w:tplc="041A0001">
      <w:start w:val="1"/>
      <w:numFmt w:val="bullet"/>
      <w:lvlText w:val=""/>
      <w:lvlJc w:val="left"/>
      <w:pPr>
        <w:ind w:left="838" w:hanging="360"/>
      </w:pPr>
      <w:rPr>
        <w:rFonts w:ascii="Symbol" w:hAnsi="Symbol" w:hint="default"/>
      </w:rPr>
    </w:lvl>
    <w:lvl w:ilvl="1" w:tplc="041A0003" w:tentative="1">
      <w:start w:val="1"/>
      <w:numFmt w:val="bullet"/>
      <w:lvlText w:val="o"/>
      <w:lvlJc w:val="left"/>
      <w:pPr>
        <w:ind w:left="1558" w:hanging="360"/>
      </w:pPr>
      <w:rPr>
        <w:rFonts w:ascii="Courier New" w:hAnsi="Courier New" w:cs="Courier New" w:hint="default"/>
      </w:rPr>
    </w:lvl>
    <w:lvl w:ilvl="2" w:tplc="041A0005" w:tentative="1">
      <w:start w:val="1"/>
      <w:numFmt w:val="bullet"/>
      <w:lvlText w:val=""/>
      <w:lvlJc w:val="left"/>
      <w:pPr>
        <w:ind w:left="2278" w:hanging="360"/>
      </w:pPr>
      <w:rPr>
        <w:rFonts w:ascii="Wingdings" w:hAnsi="Wingdings" w:hint="default"/>
      </w:rPr>
    </w:lvl>
    <w:lvl w:ilvl="3" w:tplc="041A0001" w:tentative="1">
      <w:start w:val="1"/>
      <w:numFmt w:val="bullet"/>
      <w:lvlText w:val=""/>
      <w:lvlJc w:val="left"/>
      <w:pPr>
        <w:ind w:left="2998" w:hanging="360"/>
      </w:pPr>
      <w:rPr>
        <w:rFonts w:ascii="Symbol" w:hAnsi="Symbol" w:hint="default"/>
      </w:rPr>
    </w:lvl>
    <w:lvl w:ilvl="4" w:tplc="041A0003" w:tentative="1">
      <w:start w:val="1"/>
      <w:numFmt w:val="bullet"/>
      <w:lvlText w:val="o"/>
      <w:lvlJc w:val="left"/>
      <w:pPr>
        <w:ind w:left="3718" w:hanging="360"/>
      </w:pPr>
      <w:rPr>
        <w:rFonts w:ascii="Courier New" w:hAnsi="Courier New" w:cs="Courier New" w:hint="default"/>
      </w:rPr>
    </w:lvl>
    <w:lvl w:ilvl="5" w:tplc="041A0005" w:tentative="1">
      <w:start w:val="1"/>
      <w:numFmt w:val="bullet"/>
      <w:lvlText w:val=""/>
      <w:lvlJc w:val="left"/>
      <w:pPr>
        <w:ind w:left="4438" w:hanging="360"/>
      </w:pPr>
      <w:rPr>
        <w:rFonts w:ascii="Wingdings" w:hAnsi="Wingdings" w:hint="default"/>
      </w:rPr>
    </w:lvl>
    <w:lvl w:ilvl="6" w:tplc="041A0001" w:tentative="1">
      <w:start w:val="1"/>
      <w:numFmt w:val="bullet"/>
      <w:lvlText w:val=""/>
      <w:lvlJc w:val="left"/>
      <w:pPr>
        <w:ind w:left="5158" w:hanging="360"/>
      </w:pPr>
      <w:rPr>
        <w:rFonts w:ascii="Symbol" w:hAnsi="Symbol" w:hint="default"/>
      </w:rPr>
    </w:lvl>
    <w:lvl w:ilvl="7" w:tplc="041A0003" w:tentative="1">
      <w:start w:val="1"/>
      <w:numFmt w:val="bullet"/>
      <w:lvlText w:val="o"/>
      <w:lvlJc w:val="left"/>
      <w:pPr>
        <w:ind w:left="5878" w:hanging="360"/>
      </w:pPr>
      <w:rPr>
        <w:rFonts w:ascii="Courier New" w:hAnsi="Courier New" w:cs="Courier New" w:hint="default"/>
      </w:rPr>
    </w:lvl>
    <w:lvl w:ilvl="8" w:tplc="041A0005" w:tentative="1">
      <w:start w:val="1"/>
      <w:numFmt w:val="bullet"/>
      <w:lvlText w:val=""/>
      <w:lvlJc w:val="left"/>
      <w:pPr>
        <w:ind w:left="6598" w:hanging="360"/>
      </w:pPr>
      <w:rPr>
        <w:rFonts w:ascii="Wingdings" w:hAnsi="Wingdings" w:hint="default"/>
      </w:rPr>
    </w:lvl>
  </w:abstractNum>
  <w:abstractNum w:abstractNumId="4" w15:restartNumberingAfterBreak="0">
    <w:nsid w:val="395822BE"/>
    <w:multiLevelType w:val="multilevel"/>
    <w:tmpl w:val="205A6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A85104"/>
    <w:multiLevelType w:val="hybridMultilevel"/>
    <w:tmpl w:val="A2D2EE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6D2391E"/>
    <w:multiLevelType w:val="hybridMultilevel"/>
    <w:tmpl w:val="FAF421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12673A8"/>
    <w:multiLevelType w:val="multilevel"/>
    <w:tmpl w:val="8480A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4B1AD8"/>
    <w:multiLevelType w:val="hybridMultilevel"/>
    <w:tmpl w:val="28C8C490"/>
    <w:lvl w:ilvl="0" w:tplc="041A000F">
      <w:start w:val="1"/>
      <w:numFmt w:val="decimal"/>
      <w:lvlText w:val="%1."/>
      <w:lvlJc w:val="left"/>
      <w:pPr>
        <w:ind w:left="784" w:hanging="360"/>
      </w:pPr>
    </w:lvl>
    <w:lvl w:ilvl="1" w:tplc="041A0019">
      <w:start w:val="1"/>
      <w:numFmt w:val="lowerLetter"/>
      <w:lvlText w:val="%2."/>
      <w:lvlJc w:val="left"/>
      <w:pPr>
        <w:ind w:left="1504" w:hanging="360"/>
      </w:pPr>
    </w:lvl>
    <w:lvl w:ilvl="2" w:tplc="041A001B" w:tentative="1">
      <w:start w:val="1"/>
      <w:numFmt w:val="lowerRoman"/>
      <w:lvlText w:val="%3."/>
      <w:lvlJc w:val="right"/>
      <w:pPr>
        <w:ind w:left="2224" w:hanging="180"/>
      </w:pPr>
    </w:lvl>
    <w:lvl w:ilvl="3" w:tplc="041A000F" w:tentative="1">
      <w:start w:val="1"/>
      <w:numFmt w:val="decimal"/>
      <w:lvlText w:val="%4."/>
      <w:lvlJc w:val="left"/>
      <w:pPr>
        <w:ind w:left="2944" w:hanging="360"/>
      </w:pPr>
    </w:lvl>
    <w:lvl w:ilvl="4" w:tplc="041A0019" w:tentative="1">
      <w:start w:val="1"/>
      <w:numFmt w:val="lowerLetter"/>
      <w:lvlText w:val="%5."/>
      <w:lvlJc w:val="left"/>
      <w:pPr>
        <w:ind w:left="3664" w:hanging="360"/>
      </w:pPr>
    </w:lvl>
    <w:lvl w:ilvl="5" w:tplc="041A001B" w:tentative="1">
      <w:start w:val="1"/>
      <w:numFmt w:val="lowerRoman"/>
      <w:lvlText w:val="%6."/>
      <w:lvlJc w:val="right"/>
      <w:pPr>
        <w:ind w:left="4384" w:hanging="180"/>
      </w:pPr>
    </w:lvl>
    <w:lvl w:ilvl="6" w:tplc="041A000F" w:tentative="1">
      <w:start w:val="1"/>
      <w:numFmt w:val="decimal"/>
      <w:lvlText w:val="%7."/>
      <w:lvlJc w:val="left"/>
      <w:pPr>
        <w:ind w:left="5104" w:hanging="360"/>
      </w:pPr>
    </w:lvl>
    <w:lvl w:ilvl="7" w:tplc="041A0019" w:tentative="1">
      <w:start w:val="1"/>
      <w:numFmt w:val="lowerLetter"/>
      <w:lvlText w:val="%8."/>
      <w:lvlJc w:val="left"/>
      <w:pPr>
        <w:ind w:left="5824" w:hanging="360"/>
      </w:pPr>
    </w:lvl>
    <w:lvl w:ilvl="8" w:tplc="041A001B" w:tentative="1">
      <w:start w:val="1"/>
      <w:numFmt w:val="lowerRoman"/>
      <w:lvlText w:val="%9."/>
      <w:lvlJc w:val="right"/>
      <w:pPr>
        <w:ind w:left="6544" w:hanging="180"/>
      </w:pPr>
    </w:lvl>
  </w:abstractNum>
  <w:abstractNum w:abstractNumId="9" w15:restartNumberingAfterBreak="0">
    <w:nsid w:val="722E203D"/>
    <w:multiLevelType w:val="hybridMultilevel"/>
    <w:tmpl w:val="0302B3E0"/>
    <w:lvl w:ilvl="0" w:tplc="041A0001">
      <w:start w:val="1"/>
      <w:numFmt w:val="bullet"/>
      <w:lvlText w:val=""/>
      <w:lvlJc w:val="left"/>
      <w:pPr>
        <w:ind w:left="838" w:hanging="360"/>
      </w:pPr>
      <w:rPr>
        <w:rFonts w:ascii="Symbol" w:hAnsi="Symbol" w:hint="default"/>
      </w:rPr>
    </w:lvl>
    <w:lvl w:ilvl="1" w:tplc="041A0003" w:tentative="1">
      <w:start w:val="1"/>
      <w:numFmt w:val="bullet"/>
      <w:lvlText w:val="o"/>
      <w:lvlJc w:val="left"/>
      <w:pPr>
        <w:ind w:left="1558" w:hanging="360"/>
      </w:pPr>
      <w:rPr>
        <w:rFonts w:ascii="Courier New" w:hAnsi="Courier New" w:cs="Courier New" w:hint="default"/>
      </w:rPr>
    </w:lvl>
    <w:lvl w:ilvl="2" w:tplc="041A0005" w:tentative="1">
      <w:start w:val="1"/>
      <w:numFmt w:val="bullet"/>
      <w:lvlText w:val=""/>
      <w:lvlJc w:val="left"/>
      <w:pPr>
        <w:ind w:left="2278" w:hanging="360"/>
      </w:pPr>
      <w:rPr>
        <w:rFonts w:ascii="Wingdings" w:hAnsi="Wingdings" w:hint="default"/>
      </w:rPr>
    </w:lvl>
    <w:lvl w:ilvl="3" w:tplc="041A0001" w:tentative="1">
      <w:start w:val="1"/>
      <w:numFmt w:val="bullet"/>
      <w:lvlText w:val=""/>
      <w:lvlJc w:val="left"/>
      <w:pPr>
        <w:ind w:left="2998" w:hanging="360"/>
      </w:pPr>
      <w:rPr>
        <w:rFonts w:ascii="Symbol" w:hAnsi="Symbol" w:hint="default"/>
      </w:rPr>
    </w:lvl>
    <w:lvl w:ilvl="4" w:tplc="041A0003" w:tentative="1">
      <w:start w:val="1"/>
      <w:numFmt w:val="bullet"/>
      <w:lvlText w:val="o"/>
      <w:lvlJc w:val="left"/>
      <w:pPr>
        <w:ind w:left="3718" w:hanging="360"/>
      </w:pPr>
      <w:rPr>
        <w:rFonts w:ascii="Courier New" w:hAnsi="Courier New" w:cs="Courier New" w:hint="default"/>
      </w:rPr>
    </w:lvl>
    <w:lvl w:ilvl="5" w:tplc="041A0005" w:tentative="1">
      <w:start w:val="1"/>
      <w:numFmt w:val="bullet"/>
      <w:lvlText w:val=""/>
      <w:lvlJc w:val="left"/>
      <w:pPr>
        <w:ind w:left="4438" w:hanging="360"/>
      </w:pPr>
      <w:rPr>
        <w:rFonts w:ascii="Wingdings" w:hAnsi="Wingdings" w:hint="default"/>
      </w:rPr>
    </w:lvl>
    <w:lvl w:ilvl="6" w:tplc="041A0001" w:tentative="1">
      <w:start w:val="1"/>
      <w:numFmt w:val="bullet"/>
      <w:lvlText w:val=""/>
      <w:lvlJc w:val="left"/>
      <w:pPr>
        <w:ind w:left="5158" w:hanging="360"/>
      </w:pPr>
      <w:rPr>
        <w:rFonts w:ascii="Symbol" w:hAnsi="Symbol" w:hint="default"/>
      </w:rPr>
    </w:lvl>
    <w:lvl w:ilvl="7" w:tplc="041A0003" w:tentative="1">
      <w:start w:val="1"/>
      <w:numFmt w:val="bullet"/>
      <w:lvlText w:val="o"/>
      <w:lvlJc w:val="left"/>
      <w:pPr>
        <w:ind w:left="5878" w:hanging="360"/>
      </w:pPr>
      <w:rPr>
        <w:rFonts w:ascii="Courier New" w:hAnsi="Courier New" w:cs="Courier New" w:hint="default"/>
      </w:rPr>
    </w:lvl>
    <w:lvl w:ilvl="8" w:tplc="041A0005" w:tentative="1">
      <w:start w:val="1"/>
      <w:numFmt w:val="bullet"/>
      <w:lvlText w:val=""/>
      <w:lvlJc w:val="left"/>
      <w:pPr>
        <w:ind w:left="6598" w:hanging="360"/>
      </w:pPr>
      <w:rPr>
        <w:rFonts w:ascii="Wingdings" w:hAnsi="Wingdings" w:hint="default"/>
      </w:rPr>
    </w:lvl>
  </w:abstractNum>
  <w:abstractNum w:abstractNumId="10" w15:restartNumberingAfterBreak="0">
    <w:nsid w:val="78D85765"/>
    <w:multiLevelType w:val="multilevel"/>
    <w:tmpl w:val="F5FC4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371645">
    <w:abstractNumId w:val="0"/>
  </w:num>
  <w:num w:numId="2" w16cid:durableId="364794132">
    <w:abstractNumId w:val="1"/>
  </w:num>
  <w:num w:numId="3" w16cid:durableId="322465196">
    <w:abstractNumId w:val="9"/>
  </w:num>
  <w:num w:numId="4" w16cid:durableId="516231956">
    <w:abstractNumId w:val="3"/>
  </w:num>
  <w:num w:numId="5" w16cid:durableId="2145392262">
    <w:abstractNumId w:val="6"/>
  </w:num>
  <w:num w:numId="6" w16cid:durableId="1243488803">
    <w:abstractNumId w:val="5"/>
  </w:num>
  <w:num w:numId="7" w16cid:durableId="212549948">
    <w:abstractNumId w:val="7"/>
  </w:num>
  <w:num w:numId="8" w16cid:durableId="1177116771">
    <w:abstractNumId w:val="2"/>
  </w:num>
  <w:num w:numId="9" w16cid:durableId="872959449">
    <w:abstractNumId w:val="8"/>
  </w:num>
  <w:num w:numId="10" w16cid:durableId="1155103018">
    <w:abstractNumId w:val="10"/>
  </w:num>
  <w:num w:numId="11" w16cid:durableId="1060052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8D4"/>
    <w:rsid w:val="00012409"/>
    <w:rsid w:val="000B2792"/>
    <w:rsid w:val="000F6146"/>
    <w:rsid w:val="001107C6"/>
    <w:rsid w:val="00121098"/>
    <w:rsid w:val="001532E0"/>
    <w:rsid w:val="00155851"/>
    <w:rsid w:val="001C6D84"/>
    <w:rsid w:val="001D3145"/>
    <w:rsid w:val="001E290B"/>
    <w:rsid w:val="001F3F26"/>
    <w:rsid w:val="00206525"/>
    <w:rsid w:val="002576F5"/>
    <w:rsid w:val="002827A9"/>
    <w:rsid w:val="00366981"/>
    <w:rsid w:val="003955D3"/>
    <w:rsid w:val="003E6CB3"/>
    <w:rsid w:val="00425DA1"/>
    <w:rsid w:val="004604C2"/>
    <w:rsid w:val="005002F1"/>
    <w:rsid w:val="0055328E"/>
    <w:rsid w:val="00565FD3"/>
    <w:rsid w:val="005756A1"/>
    <w:rsid w:val="005D4F85"/>
    <w:rsid w:val="005F4831"/>
    <w:rsid w:val="0062288D"/>
    <w:rsid w:val="0066208C"/>
    <w:rsid w:val="006A20E6"/>
    <w:rsid w:val="006C24D0"/>
    <w:rsid w:val="006C48F7"/>
    <w:rsid w:val="006C64F5"/>
    <w:rsid w:val="006F6863"/>
    <w:rsid w:val="0074458B"/>
    <w:rsid w:val="00864DEF"/>
    <w:rsid w:val="008B280A"/>
    <w:rsid w:val="00931502"/>
    <w:rsid w:val="00956FC5"/>
    <w:rsid w:val="009B66C3"/>
    <w:rsid w:val="009F378E"/>
    <w:rsid w:val="00A4725A"/>
    <w:rsid w:val="00AD28A4"/>
    <w:rsid w:val="00B03DFB"/>
    <w:rsid w:val="00B20C7F"/>
    <w:rsid w:val="00B4348E"/>
    <w:rsid w:val="00B73166"/>
    <w:rsid w:val="00B952BE"/>
    <w:rsid w:val="00B958D4"/>
    <w:rsid w:val="00BA3600"/>
    <w:rsid w:val="00BB611C"/>
    <w:rsid w:val="00C546A6"/>
    <w:rsid w:val="00CA797E"/>
    <w:rsid w:val="00D5307D"/>
    <w:rsid w:val="00D765DF"/>
    <w:rsid w:val="00E44F18"/>
    <w:rsid w:val="00E8595D"/>
    <w:rsid w:val="00F26435"/>
    <w:rsid w:val="00F43182"/>
    <w:rsid w:val="00F84705"/>
    <w:rsid w:val="00F97AA4"/>
    <w:rsid w:val="00FA24C9"/>
    <w:rsid w:val="00FF1738"/>
    <w:rsid w:val="00FF733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0339C"/>
  <w15:docId w15:val="{8C9DE368-7D4D-4545-AEF7-FBA15C92E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DEF"/>
    <w:pPr>
      <w:jc w:val="both"/>
    </w:pPr>
    <w:rPr>
      <w:rFonts w:ascii="Arial" w:eastAsia="Times New Roman" w:hAnsi="Arial" w:cs="Times New Roman"/>
      <w:sz w:val="24"/>
      <w:lang w:val="hr-HR" w:eastAsia="hr-HR" w:bidi="hr-HR"/>
    </w:rPr>
  </w:style>
  <w:style w:type="paragraph" w:styleId="Naslov1">
    <w:name w:val="heading 1"/>
    <w:basedOn w:val="Normal"/>
    <w:uiPriority w:val="9"/>
    <w:qFormat/>
    <w:rsid w:val="006C64F5"/>
    <w:pPr>
      <w:ind w:left="595" w:right="595"/>
      <w:jc w:val="center"/>
      <w:outlineLvl w:val="0"/>
    </w:pPr>
    <w:rPr>
      <w:rFonts w:ascii="Times New Roman" w:hAnsi="Times New Roman"/>
      <w:b/>
      <w:bCs/>
      <w:szCs w:val="40"/>
    </w:rPr>
  </w:style>
  <w:style w:type="paragraph" w:styleId="Naslov2">
    <w:name w:val="heading 2"/>
    <w:basedOn w:val="Normal"/>
    <w:uiPriority w:val="9"/>
    <w:unhideWhenUsed/>
    <w:qFormat/>
    <w:pPr>
      <w:ind w:left="118"/>
      <w:outlineLvl w:val="1"/>
    </w:pPr>
    <w:rPr>
      <w:rFonts w:ascii="Times New Roman" w:hAnsi="Times New Roman"/>
      <w:b/>
      <w:bCs/>
      <w:szCs w:val="24"/>
      <w:u w:val="single" w:color="000000"/>
    </w:rPr>
  </w:style>
  <w:style w:type="paragraph" w:styleId="Naslov3">
    <w:name w:val="heading 3"/>
    <w:basedOn w:val="Normal"/>
    <w:next w:val="Normal"/>
    <w:link w:val="Naslov3Char"/>
    <w:uiPriority w:val="9"/>
    <w:semiHidden/>
    <w:unhideWhenUsed/>
    <w:qFormat/>
    <w:rsid w:val="0020652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rPr>
      <w:rFonts w:ascii="Times New Roman" w:hAnsi="Times New Roman"/>
      <w:szCs w:val="24"/>
    </w:rPr>
  </w:style>
  <w:style w:type="paragraph" w:styleId="Odlomakpopisa">
    <w:name w:val="List Paragraph"/>
    <w:basedOn w:val="Normal"/>
    <w:uiPriority w:val="1"/>
    <w:qFormat/>
    <w:pPr>
      <w:spacing w:before="70"/>
      <w:ind w:left="826" w:hanging="709"/>
    </w:pPr>
    <w:rPr>
      <w:rFonts w:ascii="Times New Roman" w:hAnsi="Times New Roman"/>
    </w:rPr>
  </w:style>
  <w:style w:type="paragraph" w:customStyle="1" w:styleId="TableParagraph">
    <w:name w:val="Table Paragraph"/>
    <w:basedOn w:val="Normal"/>
    <w:uiPriority w:val="1"/>
    <w:qFormat/>
    <w:rPr>
      <w:rFonts w:eastAsia="Arial" w:cs="Arial"/>
    </w:rPr>
  </w:style>
  <w:style w:type="paragraph" w:styleId="Zaglavlje">
    <w:name w:val="header"/>
    <w:basedOn w:val="Normal"/>
    <w:link w:val="ZaglavljeChar"/>
    <w:uiPriority w:val="99"/>
    <w:unhideWhenUsed/>
    <w:rsid w:val="00D765DF"/>
    <w:pPr>
      <w:tabs>
        <w:tab w:val="center" w:pos="4513"/>
        <w:tab w:val="right" w:pos="9026"/>
      </w:tabs>
    </w:pPr>
  </w:style>
  <w:style w:type="character" w:customStyle="1" w:styleId="ZaglavljeChar">
    <w:name w:val="Zaglavlje Char"/>
    <w:basedOn w:val="Zadanifontodlomka"/>
    <w:link w:val="Zaglavlje"/>
    <w:uiPriority w:val="99"/>
    <w:rsid w:val="00D765DF"/>
    <w:rPr>
      <w:rFonts w:ascii="Times New Roman" w:eastAsia="Times New Roman" w:hAnsi="Times New Roman" w:cs="Times New Roman"/>
      <w:lang w:val="hr-HR" w:eastAsia="hr-HR" w:bidi="hr-HR"/>
    </w:rPr>
  </w:style>
  <w:style w:type="paragraph" w:styleId="Podnoje">
    <w:name w:val="footer"/>
    <w:basedOn w:val="Normal"/>
    <w:link w:val="PodnojeChar"/>
    <w:uiPriority w:val="99"/>
    <w:unhideWhenUsed/>
    <w:rsid w:val="00D765DF"/>
    <w:pPr>
      <w:tabs>
        <w:tab w:val="center" w:pos="4513"/>
        <w:tab w:val="right" w:pos="9026"/>
      </w:tabs>
    </w:pPr>
  </w:style>
  <w:style w:type="character" w:customStyle="1" w:styleId="PodnojeChar">
    <w:name w:val="Podnožje Char"/>
    <w:basedOn w:val="Zadanifontodlomka"/>
    <w:link w:val="Podnoje"/>
    <w:uiPriority w:val="99"/>
    <w:rsid w:val="00D765DF"/>
    <w:rPr>
      <w:rFonts w:ascii="Times New Roman" w:eastAsia="Times New Roman" w:hAnsi="Times New Roman" w:cs="Times New Roman"/>
      <w:lang w:val="hr-HR" w:eastAsia="hr-HR" w:bidi="hr-HR"/>
    </w:rPr>
  </w:style>
  <w:style w:type="paragraph" w:styleId="Opisslike">
    <w:name w:val="caption"/>
    <w:basedOn w:val="Normal"/>
    <w:next w:val="Normal"/>
    <w:uiPriority w:val="35"/>
    <w:unhideWhenUsed/>
    <w:qFormat/>
    <w:rsid w:val="00B952BE"/>
    <w:pPr>
      <w:spacing w:after="200"/>
    </w:pPr>
    <w:rPr>
      <w:i/>
      <w:iCs/>
      <w:color w:val="1F497D" w:themeColor="text2"/>
      <w:sz w:val="18"/>
      <w:szCs w:val="18"/>
    </w:rPr>
  </w:style>
  <w:style w:type="character" w:customStyle="1" w:styleId="Naslov3Char">
    <w:name w:val="Naslov 3 Char"/>
    <w:basedOn w:val="Zadanifontodlomka"/>
    <w:link w:val="Naslov3"/>
    <w:uiPriority w:val="9"/>
    <w:semiHidden/>
    <w:rsid w:val="00206525"/>
    <w:rPr>
      <w:rFonts w:asciiTheme="majorHAnsi" w:eastAsiaTheme="majorEastAsia" w:hAnsiTheme="majorHAnsi" w:cstheme="majorBidi"/>
      <w:color w:val="243F60" w:themeColor="accent1" w:themeShade="7F"/>
      <w:sz w:val="24"/>
      <w:szCs w:val="24"/>
      <w:lang w:val="hr-HR"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70281">
      <w:bodyDiv w:val="1"/>
      <w:marLeft w:val="0"/>
      <w:marRight w:val="0"/>
      <w:marTop w:val="0"/>
      <w:marBottom w:val="0"/>
      <w:divBdr>
        <w:top w:val="none" w:sz="0" w:space="0" w:color="auto"/>
        <w:left w:val="none" w:sz="0" w:space="0" w:color="auto"/>
        <w:bottom w:val="none" w:sz="0" w:space="0" w:color="auto"/>
        <w:right w:val="none" w:sz="0" w:space="0" w:color="auto"/>
      </w:divBdr>
    </w:div>
    <w:div w:id="189950640">
      <w:bodyDiv w:val="1"/>
      <w:marLeft w:val="0"/>
      <w:marRight w:val="0"/>
      <w:marTop w:val="0"/>
      <w:marBottom w:val="0"/>
      <w:divBdr>
        <w:top w:val="none" w:sz="0" w:space="0" w:color="auto"/>
        <w:left w:val="none" w:sz="0" w:space="0" w:color="auto"/>
        <w:bottom w:val="none" w:sz="0" w:space="0" w:color="auto"/>
        <w:right w:val="none" w:sz="0" w:space="0" w:color="auto"/>
      </w:divBdr>
    </w:div>
    <w:div w:id="414403981">
      <w:bodyDiv w:val="1"/>
      <w:marLeft w:val="0"/>
      <w:marRight w:val="0"/>
      <w:marTop w:val="0"/>
      <w:marBottom w:val="0"/>
      <w:divBdr>
        <w:top w:val="none" w:sz="0" w:space="0" w:color="auto"/>
        <w:left w:val="none" w:sz="0" w:space="0" w:color="auto"/>
        <w:bottom w:val="none" w:sz="0" w:space="0" w:color="auto"/>
        <w:right w:val="none" w:sz="0" w:space="0" w:color="auto"/>
      </w:divBdr>
    </w:div>
    <w:div w:id="443038060">
      <w:bodyDiv w:val="1"/>
      <w:marLeft w:val="0"/>
      <w:marRight w:val="0"/>
      <w:marTop w:val="0"/>
      <w:marBottom w:val="0"/>
      <w:divBdr>
        <w:top w:val="none" w:sz="0" w:space="0" w:color="auto"/>
        <w:left w:val="none" w:sz="0" w:space="0" w:color="auto"/>
        <w:bottom w:val="none" w:sz="0" w:space="0" w:color="auto"/>
        <w:right w:val="none" w:sz="0" w:space="0" w:color="auto"/>
      </w:divBdr>
    </w:div>
    <w:div w:id="576865257">
      <w:bodyDiv w:val="1"/>
      <w:marLeft w:val="0"/>
      <w:marRight w:val="0"/>
      <w:marTop w:val="0"/>
      <w:marBottom w:val="0"/>
      <w:divBdr>
        <w:top w:val="none" w:sz="0" w:space="0" w:color="auto"/>
        <w:left w:val="none" w:sz="0" w:space="0" w:color="auto"/>
        <w:bottom w:val="none" w:sz="0" w:space="0" w:color="auto"/>
        <w:right w:val="none" w:sz="0" w:space="0" w:color="auto"/>
      </w:divBdr>
    </w:div>
    <w:div w:id="941497978">
      <w:bodyDiv w:val="1"/>
      <w:marLeft w:val="0"/>
      <w:marRight w:val="0"/>
      <w:marTop w:val="0"/>
      <w:marBottom w:val="0"/>
      <w:divBdr>
        <w:top w:val="none" w:sz="0" w:space="0" w:color="auto"/>
        <w:left w:val="none" w:sz="0" w:space="0" w:color="auto"/>
        <w:bottom w:val="none" w:sz="0" w:space="0" w:color="auto"/>
        <w:right w:val="none" w:sz="0" w:space="0" w:color="auto"/>
      </w:divBdr>
    </w:div>
    <w:div w:id="1306542782">
      <w:bodyDiv w:val="1"/>
      <w:marLeft w:val="0"/>
      <w:marRight w:val="0"/>
      <w:marTop w:val="0"/>
      <w:marBottom w:val="0"/>
      <w:divBdr>
        <w:top w:val="none" w:sz="0" w:space="0" w:color="auto"/>
        <w:left w:val="none" w:sz="0" w:space="0" w:color="auto"/>
        <w:bottom w:val="none" w:sz="0" w:space="0" w:color="auto"/>
        <w:right w:val="none" w:sz="0" w:space="0" w:color="auto"/>
      </w:divBdr>
    </w:div>
    <w:div w:id="1504860648">
      <w:bodyDiv w:val="1"/>
      <w:marLeft w:val="0"/>
      <w:marRight w:val="0"/>
      <w:marTop w:val="0"/>
      <w:marBottom w:val="0"/>
      <w:divBdr>
        <w:top w:val="none" w:sz="0" w:space="0" w:color="auto"/>
        <w:left w:val="none" w:sz="0" w:space="0" w:color="auto"/>
        <w:bottom w:val="none" w:sz="0" w:space="0" w:color="auto"/>
        <w:right w:val="none" w:sz="0" w:space="0" w:color="auto"/>
      </w:divBdr>
    </w:div>
    <w:div w:id="1805468645">
      <w:bodyDiv w:val="1"/>
      <w:marLeft w:val="0"/>
      <w:marRight w:val="0"/>
      <w:marTop w:val="0"/>
      <w:marBottom w:val="0"/>
      <w:divBdr>
        <w:top w:val="none" w:sz="0" w:space="0" w:color="auto"/>
        <w:left w:val="none" w:sz="0" w:space="0" w:color="auto"/>
        <w:bottom w:val="none" w:sz="0" w:space="0" w:color="auto"/>
        <w:right w:val="none" w:sz="0" w:space="0" w:color="auto"/>
      </w:divBdr>
    </w:div>
    <w:div w:id="1946376577">
      <w:bodyDiv w:val="1"/>
      <w:marLeft w:val="0"/>
      <w:marRight w:val="0"/>
      <w:marTop w:val="0"/>
      <w:marBottom w:val="0"/>
      <w:divBdr>
        <w:top w:val="none" w:sz="0" w:space="0" w:color="auto"/>
        <w:left w:val="none" w:sz="0" w:space="0" w:color="auto"/>
        <w:bottom w:val="none" w:sz="0" w:space="0" w:color="auto"/>
        <w:right w:val="none" w:sz="0" w:space="0" w:color="auto"/>
      </w:divBdr>
    </w:div>
    <w:div w:id="2102331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B9486-B7B8-49F2-891A-EE4D36535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2549</Words>
  <Characters>14533</Characters>
  <Application>Microsoft Office Word</Application>
  <DocSecurity>0</DocSecurity>
  <Lines>121</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Adam Đanić</cp:lastModifiedBy>
  <cp:revision>2</cp:revision>
  <dcterms:created xsi:type="dcterms:W3CDTF">2025-11-19T11:56:00Z</dcterms:created>
  <dcterms:modified xsi:type="dcterms:W3CDTF">2025-11-19T11:56:00Z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2021-09-29T00:00:00Z</vt:filetime>
  </property>
  <property fmtid="{D5CDD505-2E9C-101B-9397-08002B2CF9AE}" pid="3" name="Creator">
    <vt:lpwstr>Acrobat PDFMaker 17 for Word</vt:lpwstr>
  </property>
  <property fmtid="{D5CDD505-2E9C-101B-9397-08002B2CF9AE}" pid="4" name="LastSaved">
    <vt:filetime>2021-11-05T00:00:00Z</vt:filetime>
  </property>
</Properties>
</file>